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000000" w:rsidRPr="00DB09CD">
        <w:trPr>
          <w:divId w:val="1219512572"/>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00000" w:rsidRPr="00DB09CD">
              <w:trPr>
                <w:trHeight w:val="317"/>
                <w:jc w:val="center"/>
              </w:trPr>
              <w:tc>
                <w:tcPr>
                  <w:tcW w:w="2931" w:type="dxa"/>
                  <w:tcBorders>
                    <w:top w:val="nil"/>
                    <w:left w:val="nil"/>
                    <w:bottom w:val="single" w:sz="4" w:space="0" w:color="660066"/>
                    <w:right w:val="nil"/>
                  </w:tcBorders>
                  <w:vAlign w:val="center"/>
                  <w:hideMark/>
                </w:tcPr>
                <w:p w:rsidR="00000000" w:rsidRPr="00DB09CD" w:rsidRDefault="00FD12BD">
                  <w:pPr>
                    <w:tabs>
                      <w:tab w:val="left" w:pos="567"/>
                      <w:tab w:val="center" w:pos="994"/>
                      <w:tab w:val="center" w:pos="3543"/>
                      <w:tab w:val="right" w:pos="6520"/>
                    </w:tabs>
                    <w:spacing w:line="240" w:lineRule="exact"/>
                    <w:rPr>
                      <w:rFonts w:ascii="Arial" w:hAnsi="Arial" w:cs="Arial"/>
                      <w:b/>
                      <w:sz w:val="22"/>
                      <w:szCs w:val="22"/>
                    </w:rPr>
                  </w:pPr>
                  <w:r w:rsidRPr="00DB09CD">
                    <w:rPr>
                      <w:rFonts w:ascii="Arial" w:hAnsi="Arial" w:cs="Arial"/>
                      <w:sz w:val="22"/>
                      <w:szCs w:val="22"/>
                    </w:rPr>
                    <w:t xml:space="preserve">27 Mayıs </w:t>
                  </w:r>
                  <w:proofErr w:type="gramStart"/>
                  <w:r w:rsidRPr="00DB09CD">
                    <w:rPr>
                      <w:rFonts w:ascii="Arial" w:hAnsi="Arial" w:cs="Arial"/>
                      <w:sz w:val="22"/>
                      <w:szCs w:val="22"/>
                    </w:rPr>
                    <w:t>2014  SALI</w:t>
                  </w:r>
                  <w:proofErr w:type="gramEnd"/>
                </w:p>
              </w:tc>
              <w:tc>
                <w:tcPr>
                  <w:tcW w:w="2931" w:type="dxa"/>
                  <w:tcBorders>
                    <w:top w:val="nil"/>
                    <w:left w:val="nil"/>
                    <w:bottom w:val="single" w:sz="4" w:space="0" w:color="660066"/>
                    <w:right w:val="nil"/>
                  </w:tcBorders>
                  <w:vAlign w:val="center"/>
                  <w:hideMark/>
                </w:tcPr>
                <w:p w:rsidR="00000000" w:rsidRPr="00DB09CD" w:rsidRDefault="00FD12BD">
                  <w:pPr>
                    <w:tabs>
                      <w:tab w:val="left" w:pos="567"/>
                      <w:tab w:val="center" w:pos="994"/>
                      <w:tab w:val="center" w:pos="3543"/>
                      <w:tab w:val="right" w:pos="6520"/>
                    </w:tabs>
                    <w:spacing w:line="240" w:lineRule="exact"/>
                    <w:jc w:val="center"/>
                    <w:rPr>
                      <w:rFonts w:ascii="Palatino Linotype" w:hAnsi="Palatino Linotype"/>
                      <w:b/>
                      <w:color w:val="800080"/>
                      <w:sz w:val="22"/>
                      <w:szCs w:val="22"/>
                    </w:rPr>
                  </w:pPr>
                  <w:r w:rsidRPr="00DB09CD">
                    <w:rPr>
                      <w:rFonts w:ascii="Palatino Linotype" w:hAnsi="Palatino Linotype"/>
                      <w:b/>
                      <w:color w:val="800080"/>
                      <w:sz w:val="22"/>
                      <w:szCs w:val="22"/>
                    </w:rPr>
                    <w:t>Resmî Gazete</w:t>
                  </w:r>
                </w:p>
              </w:tc>
              <w:tc>
                <w:tcPr>
                  <w:tcW w:w="2927" w:type="dxa"/>
                  <w:tcBorders>
                    <w:top w:val="nil"/>
                    <w:left w:val="nil"/>
                    <w:bottom w:val="single" w:sz="4" w:space="0" w:color="660066"/>
                    <w:right w:val="nil"/>
                  </w:tcBorders>
                  <w:vAlign w:val="center"/>
                  <w:hideMark/>
                </w:tcPr>
                <w:p w:rsidR="00000000" w:rsidRPr="00DB09CD" w:rsidRDefault="00FD12BD">
                  <w:pPr>
                    <w:pStyle w:val="NormalWeb"/>
                    <w:jc w:val="right"/>
                    <w:rPr>
                      <w:rFonts w:ascii="Arial" w:hAnsi="Arial" w:cs="Arial"/>
                      <w:b/>
                      <w:sz w:val="22"/>
                      <w:szCs w:val="22"/>
                    </w:rPr>
                  </w:pPr>
                  <w:proofErr w:type="gramStart"/>
                  <w:r w:rsidRPr="00DB09CD">
                    <w:rPr>
                      <w:rFonts w:ascii="Arial" w:hAnsi="Arial" w:cs="Arial"/>
                      <w:sz w:val="22"/>
                      <w:szCs w:val="22"/>
                    </w:rPr>
                    <w:t>Sayı : 29012</w:t>
                  </w:r>
                  <w:proofErr w:type="gramEnd"/>
                </w:p>
              </w:tc>
            </w:tr>
            <w:tr w:rsidR="00000000" w:rsidRPr="00DB09CD">
              <w:trPr>
                <w:trHeight w:val="480"/>
                <w:jc w:val="center"/>
              </w:trPr>
              <w:tc>
                <w:tcPr>
                  <w:tcW w:w="8789" w:type="dxa"/>
                  <w:gridSpan w:val="3"/>
                  <w:vAlign w:val="center"/>
                  <w:hideMark/>
                </w:tcPr>
                <w:p w:rsidR="00000000" w:rsidRPr="00DB09CD" w:rsidRDefault="00FD12BD">
                  <w:pPr>
                    <w:pStyle w:val="NormalWeb"/>
                    <w:jc w:val="center"/>
                    <w:rPr>
                      <w:rFonts w:ascii="Arial" w:hAnsi="Arial" w:cs="Arial"/>
                      <w:b/>
                      <w:color w:val="000080"/>
                      <w:sz w:val="22"/>
                      <w:szCs w:val="22"/>
                    </w:rPr>
                  </w:pPr>
                  <w:r w:rsidRPr="00DB09CD">
                    <w:rPr>
                      <w:rFonts w:ascii="Arial" w:hAnsi="Arial" w:cs="Arial"/>
                      <w:b/>
                      <w:color w:val="000080"/>
                      <w:sz w:val="22"/>
                      <w:szCs w:val="22"/>
                    </w:rPr>
                    <w:t>YÖNETMELİK</w:t>
                  </w:r>
                </w:p>
              </w:tc>
            </w:tr>
            <w:tr w:rsidR="00000000" w:rsidRPr="00DB09CD">
              <w:trPr>
                <w:trHeight w:val="480"/>
                <w:jc w:val="center"/>
              </w:trPr>
              <w:tc>
                <w:tcPr>
                  <w:tcW w:w="8789" w:type="dxa"/>
                  <w:gridSpan w:val="3"/>
                  <w:vAlign w:val="center"/>
                </w:tcPr>
                <w:p w:rsidR="00000000" w:rsidRPr="00DB09CD" w:rsidRDefault="00FD12BD">
                  <w:pPr>
                    <w:pStyle w:val="3-NormalYaz"/>
                    <w:spacing w:line="240" w:lineRule="exact"/>
                    <w:ind w:firstLine="566"/>
                    <w:rPr>
                      <w:rFonts w:hAnsi="Times New Roman"/>
                      <w:sz w:val="22"/>
                      <w:szCs w:val="22"/>
                      <w:u w:val="single"/>
                    </w:rPr>
                  </w:pPr>
                  <w:r w:rsidRPr="00DB09CD">
                    <w:rPr>
                      <w:rFonts w:hAnsi="Times New Roman"/>
                      <w:sz w:val="22"/>
                      <w:szCs w:val="22"/>
                      <w:u w:val="single"/>
                    </w:rPr>
                    <w:t>Gıda, Tarım ve Hayvancılık Bakanlığından:</w:t>
                  </w:r>
                </w:p>
                <w:p w:rsidR="00000000" w:rsidRPr="00DB09CD" w:rsidRDefault="00FD12BD">
                  <w:pPr>
                    <w:pStyle w:val="3-NormalYaz"/>
                    <w:spacing w:line="240" w:lineRule="exact"/>
                    <w:jc w:val="center"/>
                    <w:rPr>
                      <w:rFonts w:hAnsi="Times New Roman"/>
                      <w:b/>
                      <w:sz w:val="22"/>
                      <w:szCs w:val="22"/>
                    </w:rPr>
                  </w:pPr>
                  <w:r w:rsidRPr="00DB09CD">
                    <w:rPr>
                      <w:rFonts w:hAnsi="Times New Roman"/>
                      <w:b/>
                      <w:sz w:val="22"/>
                      <w:szCs w:val="22"/>
                    </w:rPr>
                    <w:t>ÇİFTÇİ KAYIT SİSTEMİ YÖNETMELİĞİ</w:t>
                  </w:r>
                </w:p>
                <w:p w:rsidR="00000000" w:rsidRPr="00DB09CD" w:rsidRDefault="00FD12BD">
                  <w:pPr>
                    <w:pStyle w:val="3-NormalYaz"/>
                    <w:spacing w:line="240" w:lineRule="exact"/>
                    <w:jc w:val="center"/>
                    <w:rPr>
                      <w:rFonts w:hAnsi="Times New Roman"/>
                      <w:b/>
                      <w:sz w:val="22"/>
                      <w:szCs w:val="22"/>
                    </w:rPr>
                  </w:pPr>
                  <w:r w:rsidRPr="00DB09CD">
                    <w:rPr>
                      <w:rFonts w:hAnsi="Times New Roman"/>
                      <w:b/>
                      <w:sz w:val="22"/>
                      <w:szCs w:val="22"/>
                    </w:rPr>
                    <w:t>BİRİNCİ BÖLÜM</w:t>
                  </w:r>
                </w:p>
                <w:p w:rsidR="00000000" w:rsidRPr="00DB09CD" w:rsidRDefault="00FD12BD">
                  <w:pPr>
                    <w:pStyle w:val="3-NormalYaz"/>
                    <w:spacing w:line="240" w:lineRule="exact"/>
                    <w:jc w:val="center"/>
                    <w:rPr>
                      <w:rFonts w:hAnsi="Times New Roman"/>
                      <w:b/>
                      <w:sz w:val="22"/>
                      <w:szCs w:val="22"/>
                    </w:rPr>
                  </w:pPr>
                  <w:r w:rsidRPr="00DB09CD">
                    <w:rPr>
                      <w:rFonts w:hAnsi="Times New Roman"/>
                      <w:b/>
                      <w:sz w:val="22"/>
                      <w:szCs w:val="22"/>
                    </w:rPr>
                    <w:t>Amaç, Kapsam, Dayanak ve Tanımlar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Amaç</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1 –</w:t>
                  </w:r>
                  <w:r w:rsidRPr="00DB09CD">
                    <w:rPr>
                      <w:rFonts w:hAnsi="Times New Roman"/>
                      <w:sz w:val="22"/>
                      <w:szCs w:val="22"/>
                    </w:rPr>
                    <w:t xml:space="preserve"> (1) Bu </w:t>
                  </w:r>
                  <w:r w:rsidRPr="00DB09CD">
                    <w:rPr>
                      <w:rFonts w:hAnsi="Times New Roman"/>
                      <w:sz w:val="22"/>
                      <w:szCs w:val="22"/>
                    </w:rPr>
                    <w:t>Yönetmeliğin amacı, tarım politikalarının oluşturulmasına yönelik olarak çiftçilere ait t</w:t>
                  </w:r>
                  <w:r w:rsidRPr="00DB09CD">
                    <w:rPr>
                      <w:rFonts w:hAnsi="Times New Roman"/>
                      <w:sz w:val="22"/>
                      <w:szCs w:val="22"/>
                    </w:rPr>
                    <w:t>a</w:t>
                  </w:r>
                  <w:r w:rsidRPr="00DB09CD">
                    <w:rPr>
                      <w:rFonts w:hAnsi="Times New Roman"/>
                      <w:sz w:val="22"/>
                      <w:szCs w:val="22"/>
                    </w:rPr>
                    <w:t>rımsal faaliyetlerin kayıt altına alınması için kurulan Çiftçi Kayıt Sistem</w:t>
                  </w:r>
                  <w:r w:rsidRPr="00DB09CD">
                    <w:rPr>
                      <w:rFonts w:hAnsi="Times New Roman"/>
                      <w:sz w:val="22"/>
                      <w:szCs w:val="22"/>
                    </w:rPr>
                    <w:t>i</w:t>
                  </w:r>
                  <w:r w:rsidRPr="00DB09CD">
                    <w:rPr>
                      <w:rFonts w:hAnsi="Times New Roman"/>
                      <w:sz w:val="22"/>
                      <w:szCs w:val="22"/>
                    </w:rPr>
                    <w:t>nin kullanılması, güncellenmesi, geliştirilm</w:t>
                  </w:r>
                  <w:r w:rsidRPr="00DB09CD">
                    <w:rPr>
                      <w:rFonts w:hAnsi="Times New Roman"/>
                      <w:sz w:val="22"/>
                      <w:szCs w:val="22"/>
                    </w:rPr>
                    <w:t>e</w:t>
                  </w:r>
                  <w:r w:rsidRPr="00DB09CD">
                    <w:rPr>
                      <w:rFonts w:hAnsi="Times New Roman"/>
                      <w:sz w:val="22"/>
                      <w:szCs w:val="22"/>
                    </w:rPr>
                    <w:t>sine ilişkin usul ve esasların belirlenmesi v</w:t>
                  </w:r>
                  <w:r w:rsidRPr="00DB09CD">
                    <w:rPr>
                      <w:rFonts w:hAnsi="Times New Roman"/>
                      <w:sz w:val="22"/>
                      <w:szCs w:val="22"/>
                    </w:rPr>
                    <w:t>e Çiftçi Kayıt Sistemi ile bağlı sistemlere yönelik tarımsal destekleme programlarının denetlenebilir, izlenebilir, raporlanabilir bir şekilde yürütülmesini sağlamaktır.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Kapsam</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 xml:space="preserve">MADDE 2 – </w:t>
                  </w:r>
                  <w:r w:rsidRPr="00DB09CD">
                    <w:rPr>
                      <w:rFonts w:hAnsi="Times New Roman"/>
                      <w:sz w:val="22"/>
                      <w:szCs w:val="22"/>
                    </w:rPr>
                    <w:t>(1) Bu Yönetmelik, Çiftçi Kayıt Sisteminin kurulması, kullanılması, g</w:t>
                  </w:r>
                  <w:r w:rsidRPr="00DB09CD">
                    <w:rPr>
                      <w:rFonts w:hAnsi="Times New Roman"/>
                      <w:sz w:val="22"/>
                      <w:szCs w:val="22"/>
                    </w:rPr>
                    <w:t>ünce</w:t>
                  </w:r>
                  <w:r w:rsidRPr="00DB09CD">
                    <w:rPr>
                      <w:rFonts w:hAnsi="Times New Roman"/>
                      <w:sz w:val="22"/>
                      <w:szCs w:val="22"/>
                    </w:rPr>
                    <w:t>l</w:t>
                  </w:r>
                  <w:r w:rsidRPr="00DB09CD">
                    <w:rPr>
                      <w:rFonts w:hAnsi="Times New Roman"/>
                      <w:sz w:val="22"/>
                      <w:szCs w:val="22"/>
                    </w:rPr>
                    <w:t>lenmesi ve geliştiri</w:t>
                  </w:r>
                  <w:r w:rsidRPr="00DB09CD">
                    <w:rPr>
                      <w:rFonts w:hAnsi="Times New Roman"/>
                      <w:sz w:val="22"/>
                      <w:szCs w:val="22"/>
                    </w:rPr>
                    <w:t>l</w:t>
                  </w:r>
                  <w:r w:rsidRPr="00DB09CD">
                    <w:rPr>
                      <w:rFonts w:hAnsi="Times New Roman"/>
                      <w:sz w:val="22"/>
                      <w:szCs w:val="22"/>
                    </w:rPr>
                    <w:t>mesi ile ilgili kayıt işlemlerinin izlenmesi ve raporlanmasında görev alacak birimlerin belirlenmesini, görevlerin t</w:t>
                  </w:r>
                  <w:r w:rsidRPr="00DB09CD">
                    <w:rPr>
                      <w:rFonts w:hAnsi="Times New Roman"/>
                      <w:sz w:val="22"/>
                      <w:szCs w:val="22"/>
                    </w:rPr>
                    <w:t>a</w:t>
                  </w:r>
                  <w:r w:rsidRPr="00DB09CD">
                    <w:rPr>
                      <w:rFonts w:hAnsi="Times New Roman"/>
                      <w:sz w:val="22"/>
                      <w:szCs w:val="22"/>
                    </w:rPr>
                    <w:t>nımlanmasını, tarımsal faaliyetle uğraşan çiftçilerin, k</w:t>
                  </w:r>
                  <w:r w:rsidRPr="00DB09CD">
                    <w:rPr>
                      <w:rFonts w:hAnsi="Times New Roman"/>
                      <w:sz w:val="22"/>
                      <w:szCs w:val="22"/>
                    </w:rPr>
                    <w:t>a</w:t>
                  </w:r>
                  <w:r w:rsidRPr="00DB09CD">
                    <w:rPr>
                      <w:rFonts w:hAnsi="Times New Roman"/>
                      <w:sz w:val="22"/>
                      <w:szCs w:val="22"/>
                    </w:rPr>
                    <w:t>yı</w:t>
                  </w:r>
                  <w:r w:rsidRPr="00DB09CD">
                    <w:rPr>
                      <w:rFonts w:hAnsi="Times New Roman"/>
                      <w:sz w:val="22"/>
                      <w:szCs w:val="22"/>
                    </w:rPr>
                    <w:t>t</w:t>
                  </w:r>
                  <w:r w:rsidRPr="00DB09CD">
                    <w:rPr>
                      <w:rFonts w:hAnsi="Times New Roman"/>
                      <w:sz w:val="22"/>
                      <w:szCs w:val="22"/>
                    </w:rPr>
                    <w:t>larının yapılması ve düzenlenmesini, uygulanacak dest</w:t>
                  </w:r>
                  <w:r w:rsidRPr="00DB09CD">
                    <w:rPr>
                      <w:rFonts w:hAnsi="Times New Roman"/>
                      <w:sz w:val="22"/>
                      <w:szCs w:val="22"/>
                    </w:rPr>
                    <w:t>ekl</w:t>
                  </w:r>
                  <w:r w:rsidRPr="00DB09CD">
                    <w:rPr>
                      <w:rFonts w:hAnsi="Times New Roman"/>
                      <w:sz w:val="22"/>
                      <w:szCs w:val="22"/>
                    </w:rPr>
                    <w:t>e</w:t>
                  </w:r>
                  <w:r w:rsidRPr="00DB09CD">
                    <w:rPr>
                      <w:rFonts w:hAnsi="Times New Roman"/>
                      <w:sz w:val="22"/>
                      <w:szCs w:val="22"/>
                    </w:rPr>
                    <w:t>me programlarında Çiftçi Kayıt Sisteminin genel kullanımına ilişkin usul ve esasları kapsamaktadır.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Dayanak</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3 –</w:t>
                  </w:r>
                  <w:r w:rsidRPr="00DB09CD">
                    <w:rPr>
                      <w:rFonts w:hAnsi="Times New Roman"/>
                      <w:sz w:val="22"/>
                      <w:szCs w:val="22"/>
                    </w:rPr>
                    <w:t xml:space="preserve"> (1) Bu Yönetmelik, </w:t>
                  </w:r>
                  <w:proofErr w:type="gramStart"/>
                  <w:r w:rsidRPr="00DB09CD">
                    <w:rPr>
                      <w:rFonts w:hAnsi="Times New Roman"/>
                      <w:sz w:val="22"/>
                      <w:szCs w:val="22"/>
                    </w:rPr>
                    <w:t>18/4/2006</w:t>
                  </w:r>
                  <w:proofErr w:type="gramEnd"/>
                  <w:r w:rsidRPr="00DB09CD">
                    <w:rPr>
                      <w:rFonts w:hAnsi="Times New Roman"/>
                      <w:sz w:val="22"/>
                      <w:szCs w:val="22"/>
                    </w:rPr>
                    <w:t xml:space="preserve"> tarihli ve 5488 sayılı Tarım Kanunu, 3/6/2011 tarihli ve 639 sayılı Gıda, Tarım ve Hayvancılık </w:t>
                  </w:r>
                  <w:r w:rsidRPr="00DB09CD">
                    <w:rPr>
                      <w:rFonts w:hAnsi="Times New Roman"/>
                      <w:sz w:val="22"/>
                      <w:szCs w:val="22"/>
                    </w:rPr>
                    <w:t>Bakanlığının Teşkilat ve Görevleri Hakkında Kanun Hükmünde Kararnameye dayanıl</w:t>
                  </w:r>
                  <w:r w:rsidRPr="00DB09CD">
                    <w:rPr>
                      <w:rFonts w:hAnsi="Times New Roman"/>
                      <w:sz w:val="22"/>
                      <w:szCs w:val="22"/>
                    </w:rPr>
                    <w:t>a</w:t>
                  </w:r>
                  <w:r w:rsidRPr="00DB09CD">
                    <w:rPr>
                      <w:rFonts w:hAnsi="Times New Roman"/>
                      <w:sz w:val="22"/>
                      <w:szCs w:val="22"/>
                    </w:rPr>
                    <w:t>rak hazırlanmıştır.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Tanımlar</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4 –</w:t>
                  </w:r>
                  <w:r w:rsidRPr="00DB09CD">
                    <w:rPr>
                      <w:rFonts w:hAnsi="Times New Roman"/>
                      <w:sz w:val="22"/>
                      <w:szCs w:val="22"/>
                    </w:rPr>
                    <w:t xml:space="preserve"> (1) Bu Yönetmelikte geçen;</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a) Bakanlık: Gıda, Tarım ve Hayvancılık Bakanlığını,</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İl/ilçe müdürlüğü: Gıda, Tarım ve Hayvancılık Bakanlığı</w:t>
                  </w:r>
                  <w:r w:rsidRPr="00DB09CD">
                    <w:rPr>
                      <w:rFonts w:hAnsi="Times New Roman"/>
                      <w:sz w:val="22"/>
                      <w:szCs w:val="22"/>
                    </w:rPr>
                    <w:t xml:space="preserve"> il/ilçe müdürlüğünü,</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 Coğrafi Bilgi Sistemleri (CBS) Sorumlusu: Bakanlık Tarım Reformu Genel Müdürl</w:t>
                  </w:r>
                  <w:r w:rsidRPr="00DB09CD">
                    <w:rPr>
                      <w:rFonts w:hAnsi="Times New Roman"/>
                      <w:sz w:val="22"/>
                      <w:szCs w:val="22"/>
                    </w:rPr>
                    <w:t>ü</w:t>
                  </w:r>
                  <w:r w:rsidRPr="00DB09CD">
                    <w:rPr>
                      <w:rFonts w:hAnsi="Times New Roman"/>
                      <w:sz w:val="22"/>
                      <w:szCs w:val="22"/>
                    </w:rPr>
                    <w:t>ğünce, Bakanlık me</w:t>
                  </w:r>
                  <w:r w:rsidRPr="00DB09CD">
                    <w:rPr>
                      <w:rFonts w:hAnsi="Times New Roman"/>
                      <w:sz w:val="22"/>
                      <w:szCs w:val="22"/>
                    </w:rPr>
                    <w:t>r</w:t>
                  </w:r>
                  <w:r w:rsidRPr="00DB09CD">
                    <w:rPr>
                      <w:rFonts w:hAnsi="Times New Roman"/>
                      <w:sz w:val="22"/>
                      <w:szCs w:val="22"/>
                    </w:rPr>
                    <w:t>kez teşkilatı ve Bakanlık il/ilçe müdürlüklerinde belirlenen person</w:t>
                  </w:r>
                  <w:r w:rsidRPr="00DB09CD">
                    <w:rPr>
                      <w:rFonts w:hAnsi="Times New Roman"/>
                      <w:sz w:val="22"/>
                      <w:szCs w:val="22"/>
                    </w:rPr>
                    <w:t>e</w:t>
                  </w:r>
                  <w:r w:rsidRPr="00DB09CD">
                    <w:rPr>
                      <w:rFonts w:hAnsi="Times New Roman"/>
                      <w:sz w:val="22"/>
                      <w:szCs w:val="22"/>
                    </w:rPr>
                    <w:t>li/personelleri,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ç) Çiftçi: Mal sahibi, kiracı, yarıcı veya ortakç</w:t>
                  </w:r>
                  <w:r w:rsidRPr="00DB09CD">
                    <w:rPr>
                      <w:rFonts w:hAnsi="Times New Roman"/>
                      <w:sz w:val="22"/>
                      <w:szCs w:val="22"/>
                    </w:rPr>
                    <w:t>ı olarak devamlı veya en az bir üretim d</w:t>
                  </w:r>
                  <w:r w:rsidRPr="00DB09CD">
                    <w:rPr>
                      <w:rFonts w:hAnsi="Times New Roman"/>
                      <w:sz w:val="22"/>
                      <w:szCs w:val="22"/>
                    </w:rPr>
                    <w:t>ö</w:t>
                  </w:r>
                  <w:r w:rsidRPr="00DB09CD">
                    <w:rPr>
                      <w:rFonts w:hAnsi="Times New Roman"/>
                      <w:sz w:val="22"/>
                      <w:szCs w:val="22"/>
                    </w:rPr>
                    <w:t>nemi veya yetiştirme devresi tarımsal üretim yapan gerçek ve tüzel kişileri,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d) ÇKS Belgesi: Düzenleme tarihi itibariyle, çiftçilerin Çiftçi Kayıt Sisteminde yer alan bilgilerini gösterir belgeyi,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e) Çiftçi Belgesi:</w:t>
                  </w:r>
                  <w:r w:rsidRPr="00DB09CD">
                    <w:rPr>
                      <w:rFonts w:hAnsi="Times New Roman"/>
                      <w:sz w:val="22"/>
                      <w:szCs w:val="22"/>
                    </w:rPr>
                    <w:t xml:space="preserve"> Çiftçilerin özlük ve tarımsal faaliyetlerine ilişkin bilgileri içeren, kan</w:t>
                  </w:r>
                  <w:r w:rsidRPr="00DB09CD">
                    <w:rPr>
                      <w:rFonts w:hAnsi="Times New Roman"/>
                      <w:sz w:val="22"/>
                      <w:szCs w:val="22"/>
                    </w:rPr>
                    <w:t>u</w:t>
                  </w:r>
                  <w:r w:rsidRPr="00DB09CD">
                    <w:rPr>
                      <w:rFonts w:hAnsi="Times New Roman"/>
                      <w:sz w:val="22"/>
                      <w:szCs w:val="22"/>
                    </w:rPr>
                    <w:t>nen bağlı bulundukları ziraat odası tarafından verilen ve o yılın tasdikini taşıyan belgeyi,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f) Çiftçi Kayıt Formu: Çiftçi Kayıt Sistemine kayıt yapılabilmesi ve/veya Çiftçi Kayıt </w:t>
                  </w:r>
                  <w:r w:rsidRPr="00DB09CD">
                    <w:rPr>
                      <w:rFonts w:hAnsi="Times New Roman"/>
                      <w:sz w:val="22"/>
                      <w:szCs w:val="22"/>
                    </w:rPr>
                    <w:t>Si</w:t>
                  </w:r>
                  <w:r w:rsidRPr="00DB09CD">
                    <w:rPr>
                      <w:rFonts w:hAnsi="Times New Roman"/>
                      <w:sz w:val="22"/>
                      <w:szCs w:val="22"/>
                    </w:rPr>
                    <w:t>s</w:t>
                  </w:r>
                  <w:r w:rsidRPr="00DB09CD">
                    <w:rPr>
                      <w:rFonts w:hAnsi="Times New Roman"/>
                      <w:sz w:val="22"/>
                      <w:szCs w:val="22"/>
                    </w:rPr>
                    <w:t>teminin güncellen</w:t>
                  </w:r>
                  <w:r w:rsidRPr="00DB09CD">
                    <w:rPr>
                      <w:rFonts w:hAnsi="Times New Roman"/>
                      <w:sz w:val="22"/>
                      <w:szCs w:val="22"/>
                    </w:rPr>
                    <w:t>e</w:t>
                  </w:r>
                  <w:r w:rsidRPr="00DB09CD">
                    <w:rPr>
                      <w:rFonts w:hAnsi="Times New Roman"/>
                      <w:sz w:val="22"/>
                      <w:szCs w:val="22"/>
                    </w:rPr>
                    <w:t>bilmesi için başvuru sahibi çiftçilerden talep edilen ve bir örneği EK-1’de yer alan formu,</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g) Çiftçi Kayıt Sistemi (ÇKS): Bakanlık tarafından oluşturulan çiftçilerin kayıt altına alı</w:t>
                  </w:r>
                  <w:r w:rsidRPr="00DB09CD">
                    <w:rPr>
                      <w:rFonts w:hAnsi="Times New Roman"/>
                      <w:sz w:val="22"/>
                      <w:szCs w:val="22"/>
                    </w:rPr>
                    <w:t>n</w:t>
                  </w:r>
                  <w:r w:rsidRPr="00DB09CD">
                    <w:rPr>
                      <w:rFonts w:hAnsi="Times New Roman"/>
                      <w:sz w:val="22"/>
                      <w:szCs w:val="22"/>
                    </w:rPr>
                    <w:t>dığı tarımsal veri t</w:t>
                  </w:r>
                  <w:r w:rsidRPr="00DB09CD">
                    <w:rPr>
                      <w:rFonts w:hAnsi="Times New Roman"/>
                      <w:sz w:val="22"/>
                      <w:szCs w:val="22"/>
                    </w:rPr>
                    <w:t>a</w:t>
                  </w:r>
                  <w:r w:rsidRPr="00DB09CD">
                    <w:rPr>
                      <w:rFonts w:hAnsi="Times New Roman"/>
                      <w:sz w:val="22"/>
                      <w:szCs w:val="22"/>
                    </w:rPr>
                    <w:t>banını,</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ğ) ÇKS il sistem sorum</w:t>
                  </w:r>
                  <w:r w:rsidRPr="00DB09CD">
                    <w:rPr>
                      <w:rFonts w:hAnsi="Times New Roman"/>
                      <w:sz w:val="22"/>
                      <w:szCs w:val="22"/>
                    </w:rPr>
                    <w:t xml:space="preserve">lusu: </w:t>
                  </w:r>
                  <w:proofErr w:type="spellStart"/>
                  <w:r w:rsidRPr="00DB09CD">
                    <w:rPr>
                      <w:rFonts w:hAnsi="Times New Roman"/>
                      <w:sz w:val="22"/>
                      <w:szCs w:val="22"/>
                    </w:rPr>
                    <w:t>ÇKS’nin</w:t>
                  </w:r>
                  <w:proofErr w:type="spellEnd"/>
                  <w:r w:rsidRPr="00DB09CD">
                    <w:rPr>
                      <w:rFonts w:hAnsi="Times New Roman"/>
                      <w:sz w:val="22"/>
                      <w:szCs w:val="22"/>
                    </w:rPr>
                    <w:t xml:space="preserve"> il düzeyinde sorumluluğunu üstlenen ve il müdürl</w:t>
                  </w:r>
                  <w:r w:rsidRPr="00DB09CD">
                    <w:rPr>
                      <w:rFonts w:hAnsi="Times New Roman"/>
                      <w:sz w:val="22"/>
                      <w:szCs w:val="22"/>
                    </w:rPr>
                    <w:t>ü</w:t>
                  </w:r>
                  <w:r w:rsidRPr="00DB09CD">
                    <w:rPr>
                      <w:rFonts w:hAnsi="Times New Roman"/>
                      <w:sz w:val="22"/>
                      <w:szCs w:val="22"/>
                    </w:rPr>
                    <w:t>ğü tarafından göre</w:t>
                  </w:r>
                  <w:r w:rsidRPr="00DB09CD">
                    <w:rPr>
                      <w:rFonts w:hAnsi="Times New Roman"/>
                      <w:sz w:val="22"/>
                      <w:szCs w:val="22"/>
                    </w:rPr>
                    <w:t>v</w:t>
                  </w:r>
                  <w:r w:rsidRPr="00DB09CD">
                    <w:rPr>
                      <w:rFonts w:hAnsi="Times New Roman"/>
                      <w:sz w:val="22"/>
                      <w:szCs w:val="22"/>
                    </w:rPr>
                    <w:t>lendirilen personeli/personelleri,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h) ÇKS ilçe sistem sorumlusu: </w:t>
                  </w:r>
                  <w:proofErr w:type="spellStart"/>
                  <w:r w:rsidRPr="00DB09CD">
                    <w:rPr>
                      <w:rFonts w:hAnsi="Times New Roman"/>
                      <w:sz w:val="22"/>
                      <w:szCs w:val="22"/>
                    </w:rPr>
                    <w:t>ÇKS’nin</w:t>
                  </w:r>
                  <w:proofErr w:type="spellEnd"/>
                  <w:r w:rsidRPr="00DB09CD">
                    <w:rPr>
                      <w:rFonts w:hAnsi="Times New Roman"/>
                      <w:sz w:val="22"/>
                      <w:szCs w:val="22"/>
                    </w:rPr>
                    <w:t xml:space="preserve"> ilçe düzeyinde sorumluluğunu üstlenen ve il/ilçe müdürlüğü tarafı</w:t>
                  </w:r>
                  <w:r w:rsidRPr="00DB09CD">
                    <w:rPr>
                      <w:rFonts w:hAnsi="Times New Roman"/>
                      <w:sz w:val="22"/>
                      <w:szCs w:val="22"/>
                    </w:rPr>
                    <w:t>n</w:t>
                  </w:r>
                  <w:r w:rsidRPr="00DB09CD">
                    <w:rPr>
                      <w:rFonts w:hAnsi="Times New Roman"/>
                      <w:sz w:val="22"/>
                      <w:szCs w:val="22"/>
                    </w:rPr>
                    <w:t>dan görevlendirilen personeli/perso</w:t>
                  </w:r>
                  <w:r w:rsidRPr="00DB09CD">
                    <w:rPr>
                      <w:rFonts w:hAnsi="Times New Roman"/>
                      <w:sz w:val="22"/>
                      <w:szCs w:val="22"/>
                    </w:rPr>
                    <w:t>nelleri,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ı) ÇKS sistem yöneticisi: Bakanlık merkez teşkilatında görevli </w:t>
                  </w:r>
                  <w:proofErr w:type="spellStart"/>
                  <w:r w:rsidRPr="00DB09CD">
                    <w:rPr>
                      <w:rFonts w:hAnsi="Times New Roman"/>
                      <w:sz w:val="22"/>
                      <w:szCs w:val="22"/>
                    </w:rPr>
                    <w:t>ÇKS’ye</w:t>
                  </w:r>
                  <w:proofErr w:type="spellEnd"/>
                  <w:r w:rsidRPr="00DB09CD">
                    <w:rPr>
                      <w:rFonts w:hAnsi="Times New Roman"/>
                      <w:sz w:val="22"/>
                      <w:szCs w:val="22"/>
                    </w:rPr>
                    <w:t xml:space="preserve"> ilişkin iş ve işle</w:t>
                  </w:r>
                  <w:r w:rsidRPr="00DB09CD">
                    <w:rPr>
                      <w:rFonts w:hAnsi="Times New Roman"/>
                      <w:sz w:val="22"/>
                      <w:szCs w:val="22"/>
                    </w:rPr>
                    <w:t>m</w:t>
                  </w:r>
                  <w:r w:rsidRPr="00DB09CD">
                    <w:rPr>
                      <w:rFonts w:hAnsi="Times New Roman"/>
                      <w:sz w:val="22"/>
                      <w:szCs w:val="22"/>
                    </w:rPr>
                    <w:t>leri takip etmekle g</w:t>
                  </w:r>
                  <w:r w:rsidRPr="00DB09CD">
                    <w:rPr>
                      <w:rFonts w:hAnsi="Times New Roman"/>
                      <w:sz w:val="22"/>
                      <w:szCs w:val="22"/>
                    </w:rPr>
                    <w:t>ö</w:t>
                  </w:r>
                  <w:r w:rsidRPr="00DB09CD">
                    <w:rPr>
                      <w:rFonts w:hAnsi="Times New Roman"/>
                      <w:sz w:val="22"/>
                      <w:szCs w:val="22"/>
                    </w:rPr>
                    <w:t>revli personeli/personelleri,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i) ÇKS tarım parseli: Tarım arazisi sınırları içerisinde kalan ve salt tarımsal üretim faaliy</w:t>
                  </w:r>
                  <w:r w:rsidRPr="00DB09CD">
                    <w:rPr>
                      <w:rFonts w:hAnsi="Times New Roman"/>
                      <w:sz w:val="22"/>
                      <w:szCs w:val="22"/>
                    </w:rPr>
                    <w:t>e</w:t>
                  </w:r>
                  <w:r w:rsidRPr="00DB09CD">
                    <w:rPr>
                      <w:rFonts w:hAnsi="Times New Roman"/>
                      <w:sz w:val="22"/>
                      <w:szCs w:val="22"/>
                    </w:rPr>
                    <w:t>ti gerçekleşt</w:t>
                  </w:r>
                  <w:r w:rsidRPr="00DB09CD">
                    <w:rPr>
                      <w:rFonts w:hAnsi="Times New Roman"/>
                      <w:sz w:val="22"/>
                      <w:szCs w:val="22"/>
                    </w:rPr>
                    <w:t>irilen her bir arazi parçasını,</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j) Destekleme uygulamaları sorumlusu: Bakanlık merkez teşkilatında </w:t>
                  </w:r>
                  <w:proofErr w:type="spellStart"/>
                  <w:r w:rsidRPr="00DB09CD">
                    <w:rPr>
                      <w:rFonts w:hAnsi="Times New Roman"/>
                      <w:sz w:val="22"/>
                      <w:szCs w:val="22"/>
                    </w:rPr>
                    <w:t>ÇKS’ye</w:t>
                  </w:r>
                  <w:proofErr w:type="spellEnd"/>
                  <w:r w:rsidRPr="00DB09CD">
                    <w:rPr>
                      <w:rFonts w:hAnsi="Times New Roman"/>
                      <w:sz w:val="22"/>
                      <w:szCs w:val="22"/>
                    </w:rPr>
                    <w:t xml:space="preserve"> bağlı de</w:t>
                  </w:r>
                  <w:r w:rsidRPr="00DB09CD">
                    <w:rPr>
                      <w:rFonts w:hAnsi="Times New Roman"/>
                      <w:sz w:val="22"/>
                      <w:szCs w:val="22"/>
                    </w:rPr>
                    <w:t>s</w:t>
                  </w:r>
                  <w:r w:rsidRPr="00DB09CD">
                    <w:rPr>
                      <w:rFonts w:hAnsi="Times New Roman"/>
                      <w:sz w:val="22"/>
                      <w:szCs w:val="22"/>
                    </w:rPr>
                    <w:t>tekleme uygulamalar</w:t>
                  </w:r>
                  <w:r w:rsidRPr="00DB09CD">
                    <w:rPr>
                      <w:rFonts w:hAnsi="Times New Roman"/>
                      <w:sz w:val="22"/>
                      <w:szCs w:val="22"/>
                    </w:rPr>
                    <w:t>ı</w:t>
                  </w:r>
                  <w:r w:rsidRPr="00DB09CD">
                    <w:rPr>
                      <w:rFonts w:hAnsi="Times New Roman"/>
                      <w:sz w:val="22"/>
                      <w:szCs w:val="22"/>
                    </w:rPr>
                    <w:t>na yönelik iş ve işlemleri takip etmekle görevli personeli/personelleri,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k) E-devlet kapısı: Kamu hizmetlerinin ortak pla</w:t>
                  </w:r>
                  <w:r w:rsidRPr="00DB09CD">
                    <w:rPr>
                      <w:rFonts w:hAnsi="Times New Roman"/>
                      <w:sz w:val="22"/>
                      <w:szCs w:val="22"/>
                    </w:rPr>
                    <w:t>tformda, tek kapıdan (portal) sunumunu ve vatandaşın devlet hizmetlerine elektronik ortamdan güvenli ve etkin bir şekilde erişimini sa</w:t>
                  </w:r>
                  <w:r w:rsidRPr="00DB09CD">
                    <w:rPr>
                      <w:rFonts w:hAnsi="Times New Roman"/>
                      <w:sz w:val="22"/>
                      <w:szCs w:val="22"/>
                    </w:rPr>
                    <w:t>ğ</w:t>
                  </w:r>
                  <w:r w:rsidRPr="00DB09CD">
                    <w:rPr>
                      <w:rFonts w:hAnsi="Times New Roman"/>
                      <w:sz w:val="22"/>
                      <w:szCs w:val="22"/>
                    </w:rPr>
                    <w:t>layan internet sitesini,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l) Fiili kullanım: Tarım arazisi hissedarlarının kendi aralarında anlaşmak suretiyle ya da uzun </w:t>
                  </w:r>
                  <w:r w:rsidRPr="00DB09CD">
                    <w:rPr>
                      <w:rFonts w:hAnsi="Times New Roman"/>
                      <w:sz w:val="22"/>
                      <w:szCs w:val="22"/>
                    </w:rPr>
                    <w:t>zaman sonucu f</w:t>
                  </w:r>
                  <w:r w:rsidRPr="00DB09CD">
                    <w:rPr>
                      <w:rFonts w:hAnsi="Times New Roman"/>
                      <w:sz w:val="22"/>
                      <w:szCs w:val="22"/>
                    </w:rPr>
                    <w:t>i</w:t>
                  </w:r>
                  <w:r w:rsidRPr="00DB09CD">
                    <w:rPr>
                      <w:rFonts w:hAnsi="Times New Roman"/>
                      <w:sz w:val="22"/>
                      <w:szCs w:val="22"/>
                    </w:rPr>
                    <w:t>ili kullanım durumu oluşmuş, hissedar oldukları ya da olmadıkları tarım arazilerinin belirlenen bölümlerinin kullan</w:t>
                  </w:r>
                  <w:r w:rsidRPr="00DB09CD">
                    <w:rPr>
                      <w:rFonts w:hAnsi="Times New Roman"/>
                      <w:sz w:val="22"/>
                      <w:szCs w:val="22"/>
                    </w:rPr>
                    <w:t>ı</w:t>
                  </w:r>
                  <w:r w:rsidRPr="00DB09CD">
                    <w:rPr>
                      <w:rFonts w:hAnsi="Times New Roman"/>
                      <w:sz w:val="22"/>
                      <w:szCs w:val="22"/>
                    </w:rPr>
                    <w:t>mını,</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lastRenderedPageBreak/>
                    <w:t>m) Fiili kullanım taahhütnamesi: EK-6’da yer alan belgeyi,</w:t>
                  </w:r>
                </w:p>
                <w:p w:rsidR="00000000" w:rsidRPr="00DB09CD" w:rsidRDefault="00FD12BD">
                  <w:pPr>
                    <w:pStyle w:val="3-NormalYaz"/>
                    <w:spacing w:line="240" w:lineRule="exact"/>
                    <w:ind w:firstLine="566"/>
                    <w:rPr>
                      <w:rFonts w:hAnsi="Times New Roman"/>
                      <w:sz w:val="22"/>
                      <w:szCs w:val="22"/>
                    </w:rPr>
                  </w:pPr>
                  <w:proofErr w:type="gramStart"/>
                  <w:r w:rsidRPr="00DB09CD">
                    <w:rPr>
                      <w:rFonts w:hAnsi="Times New Roman"/>
                      <w:sz w:val="22"/>
                      <w:szCs w:val="22"/>
                    </w:rPr>
                    <w:t>n) İl/ilçe keşif komisyonu: Kadastro geçmemiş birimler, pars</w:t>
                  </w:r>
                  <w:r w:rsidRPr="00DB09CD">
                    <w:rPr>
                      <w:rFonts w:hAnsi="Times New Roman"/>
                      <w:sz w:val="22"/>
                      <w:szCs w:val="22"/>
                    </w:rPr>
                    <w:t>el yenileme çalışmaları d</w:t>
                  </w:r>
                  <w:r w:rsidRPr="00DB09CD">
                    <w:rPr>
                      <w:rFonts w:hAnsi="Times New Roman"/>
                      <w:sz w:val="22"/>
                      <w:szCs w:val="22"/>
                    </w:rPr>
                    <w:t>e</w:t>
                  </w:r>
                  <w:r w:rsidRPr="00DB09CD">
                    <w:rPr>
                      <w:rFonts w:hAnsi="Times New Roman"/>
                      <w:sz w:val="22"/>
                      <w:szCs w:val="22"/>
                    </w:rPr>
                    <w:t>vam eden alanlar, to</w:t>
                  </w:r>
                  <w:r w:rsidRPr="00DB09CD">
                    <w:rPr>
                      <w:rFonts w:hAnsi="Times New Roman"/>
                      <w:sz w:val="22"/>
                      <w:szCs w:val="22"/>
                    </w:rPr>
                    <w:t>p</w:t>
                  </w:r>
                  <w:r w:rsidRPr="00DB09CD">
                    <w:rPr>
                      <w:rFonts w:hAnsi="Times New Roman"/>
                      <w:sz w:val="22"/>
                      <w:szCs w:val="22"/>
                    </w:rPr>
                    <w:t>lulaştırma kararı alınmış ve toplulaştırma çalışması bitirilmemiş alanlar için il ve ilçelerde; il/ilçe müdürlüğü teknik elemanının başkanlığında, Tapu ve Kadastro Genel M</w:t>
                  </w:r>
                  <w:r w:rsidRPr="00DB09CD">
                    <w:rPr>
                      <w:rFonts w:hAnsi="Times New Roman"/>
                      <w:sz w:val="22"/>
                      <w:szCs w:val="22"/>
                    </w:rPr>
                    <w:t>ü</w:t>
                  </w:r>
                  <w:r w:rsidRPr="00DB09CD">
                    <w:rPr>
                      <w:rFonts w:hAnsi="Times New Roman"/>
                      <w:sz w:val="22"/>
                      <w:szCs w:val="22"/>
                    </w:rPr>
                    <w:t>dürlüğü teknik elemanı, ormanlık veya</w:t>
                  </w:r>
                  <w:r w:rsidRPr="00DB09CD">
                    <w:rPr>
                      <w:rFonts w:hAnsi="Times New Roman"/>
                      <w:sz w:val="22"/>
                      <w:szCs w:val="22"/>
                    </w:rPr>
                    <w:t xml:space="preserve"> ormanla ilişkili alanla</w:t>
                  </w:r>
                  <w:r w:rsidRPr="00DB09CD">
                    <w:rPr>
                      <w:rFonts w:hAnsi="Times New Roman"/>
                      <w:sz w:val="22"/>
                      <w:szCs w:val="22"/>
                    </w:rPr>
                    <w:t>r</w:t>
                  </w:r>
                  <w:r w:rsidRPr="00DB09CD">
                    <w:rPr>
                      <w:rFonts w:hAnsi="Times New Roman"/>
                      <w:sz w:val="22"/>
                      <w:szCs w:val="22"/>
                    </w:rPr>
                    <w:t>da il ve ilçelerdeki Orman Genel Müdürlüğüne bağlı kurumun teknik elemanı, ziraat odasının olduğu yerlerde ziraat odasının ye</w:t>
                  </w:r>
                  <w:r w:rsidRPr="00DB09CD">
                    <w:rPr>
                      <w:rFonts w:hAnsi="Times New Roman"/>
                      <w:sz w:val="22"/>
                      <w:szCs w:val="22"/>
                    </w:rPr>
                    <w:t>t</w:t>
                  </w:r>
                  <w:r w:rsidRPr="00DB09CD">
                    <w:rPr>
                      <w:rFonts w:hAnsi="Times New Roman"/>
                      <w:sz w:val="22"/>
                      <w:szCs w:val="22"/>
                    </w:rPr>
                    <w:t>kili temsilcisi ve köy/mahalle muhtarından oluşan komisyonu,</w:t>
                  </w:r>
                  <w:proofErr w:type="gramEnd"/>
                </w:p>
                <w:p w:rsidR="00000000" w:rsidRPr="00DB09CD" w:rsidRDefault="00FD12BD">
                  <w:pPr>
                    <w:pStyle w:val="3-NormalYaz"/>
                    <w:spacing w:line="240" w:lineRule="exact"/>
                    <w:ind w:firstLine="566"/>
                    <w:rPr>
                      <w:rFonts w:hAnsi="Times New Roman"/>
                      <w:sz w:val="22"/>
                      <w:szCs w:val="22"/>
                    </w:rPr>
                  </w:pPr>
                  <w:proofErr w:type="gramStart"/>
                  <w:r w:rsidRPr="00DB09CD">
                    <w:rPr>
                      <w:rFonts w:hAnsi="Times New Roman"/>
                      <w:sz w:val="22"/>
                      <w:szCs w:val="22"/>
                    </w:rPr>
                    <w:t>o) İl tahkim komisyonu: İl müdürlüğünden sor</w:t>
                  </w:r>
                  <w:r w:rsidRPr="00DB09CD">
                    <w:rPr>
                      <w:rFonts w:hAnsi="Times New Roman"/>
                      <w:sz w:val="22"/>
                      <w:szCs w:val="22"/>
                    </w:rPr>
                    <w:t>umlu vali yardımcısının başkanlığında, B</w:t>
                  </w:r>
                  <w:r w:rsidRPr="00DB09CD">
                    <w:rPr>
                      <w:rFonts w:hAnsi="Times New Roman"/>
                      <w:sz w:val="22"/>
                      <w:szCs w:val="22"/>
                    </w:rPr>
                    <w:t>a</w:t>
                  </w:r>
                  <w:r w:rsidRPr="00DB09CD">
                    <w:rPr>
                      <w:rFonts w:hAnsi="Times New Roman"/>
                      <w:sz w:val="22"/>
                      <w:szCs w:val="22"/>
                    </w:rPr>
                    <w:t>kanlık İl Müdürü, il müdürlüğünden ilgili şube müdürü, Millî Emlâk Müdürü, Tapu Müdürü, Kadastro Müdürü, Orman Genel Müdürlüğ</w:t>
                  </w:r>
                  <w:r w:rsidRPr="00DB09CD">
                    <w:rPr>
                      <w:rFonts w:hAnsi="Times New Roman"/>
                      <w:sz w:val="22"/>
                      <w:szCs w:val="22"/>
                    </w:rPr>
                    <w:t>ü</w:t>
                  </w:r>
                  <w:r w:rsidRPr="00DB09CD">
                    <w:rPr>
                      <w:rFonts w:hAnsi="Times New Roman"/>
                      <w:sz w:val="22"/>
                      <w:szCs w:val="22"/>
                    </w:rPr>
                    <w:t>nün il teşkilatındaki birim amiri, ziraat odasının olduğu yerlerde ziraat odasının yetkil</w:t>
                  </w:r>
                  <w:r w:rsidRPr="00DB09CD">
                    <w:rPr>
                      <w:rFonts w:hAnsi="Times New Roman"/>
                      <w:sz w:val="22"/>
                      <w:szCs w:val="22"/>
                    </w:rPr>
                    <w:t>i temsilcisi ve mülki amirin uygun gördüğü tarımsal faal</w:t>
                  </w:r>
                  <w:r w:rsidRPr="00DB09CD">
                    <w:rPr>
                      <w:rFonts w:hAnsi="Times New Roman"/>
                      <w:sz w:val="22"/>
                      <w:szCs w:val="22"/>
                    </w:rPr>
                    <w:t>i</w:t>
                  </w:r>
                  <w:r w:rsidRPr="00DB09CD">
                    <w:rPr>
                      <w:rFonts w:hAnsi="Times New Roman"/>
                      <w:sz w:val="22"/>
                      <w:szCs w:val="22"/>
                    </w:rPr>
                    <w:t>yetlerle ilişkili yerel sivil toplum kuruluşlarından birinin yetkili temsilcilerinden oluşan komi</w:t>
                  </w:r>
                  <w:r w:rsidRPr="00DB09CD">
                    <w:rPr>
                      <w:rFonts w:hAnsi="Times New Roman"/>
                      <w:sz w:val="22"/>
                      <w:szCs w:val="22"/>
                    </w:rPr>
                    <w:t>s</w:t>
                  </w:r>
                  <w:r w:rsidRPr="00DB09CD">
                    <w:rPr>
                      <w:rFonts w:hAnsi="Times New Roman"/>
                      <w:sz w:val="22"/>
                      <w:szCs w:val="22"/>
                    </w:rPr>
                    <w:t>yonu,</w:t>
                  </w:r>
                  <w:proofErr w:type="gramEnd"/>
                </w:p>
                <w:p w:rsidR="00000000" w:rsidRPr="00DB09CD" w:rsidRDefault="00FD12BD">
                  <w:pPr>
                    <w:pStyle w:val="3-NormalYaz"/>
                    <w:spacing w:line="240" w:lineRule="exact"/>
                    <w:ind w:firstLine="566"/>
                    <w:rPr>
                      <w:rFonts w:hAnsi="Times New Roman"/>
                      <w:sz w:val="22"/>
                      <w:szCs w:val="22"/>
                    </w:rPr>
                  </w:pPr>
                  <w:proofErr w:type="gramStart"/>
                  <w:r w:rsidRPr="00DB09CD">
                    <w:rPr>
                      <w:rFonts w:hAnsi="Times New Roman"/>
                      <w:sz w:val="22"/>
                      <w:szCs w:val="22"/>
                    </w:rPr>
                    <w:t>ö) İlçe tahkim komisyonu: Kaymakamın başkanlığında, Bakanlık İlçe Müdürü, Mal M</w:t>
                  </w:r>
                  <w:r w:rsidRPr="00DB09CD">
                    <w:rPr>
                      <w:rFonts w:hAnsi="Times New Roman"/>
                      <w:sz w:val="22"/>
                      <w:szCs w:val="22"/>
                    </w:rPr>
                    <w:t>ü</w:t>
                  </w:r>
                  <w:r w:rsidRPr="00DB09CD">
                    <w:rPr>
                      <w:rFonts w:hAnsi="Times New Roman"/>
                      <w:sz w:val="22"/>
                      <w:szCs w:val="22"/>
                    </w:rPr>
                    <w:t>dürü, Tapu Müdü</w:t>
                  </w:r>
                  <w:r w:rsidRPr="00DB09CD">
                    <w:rPr>
                      <w:rFonts w:hAnsi="Times New Roman"/>
                      <w:sz w:val="22"/>
                      <w:szCs w:val="22"/>
                    </w:rPr>
                    <w:t>rü, ormanlık veya ormanla ilişkili alanlarda Orman Genel Müdürlüğünün ilçe teşkilatındaki birim amiri, ziraat odasının olduğu yerlerde ziraat odasının yetkili temsilcisi ve mülki amirin uygun gördüğü tarımsal faaliyetlerle ilişkili yerel sivil toplum kurul</w:t>
                  </w:r>
                  <w:r w:rsidRPr="00DB09CD">
                    <w:rPr>
                      <w:rFonts w:hAnsi="Times New Roman"/>
                      <w:sz w:val="22"/>
                      <w:szCs w:val="22"/>
                    </w:rPr>
                    <w:t>uşlarından bir</w:t>
                  </w:r>
                  <w:r w:rsidRPr="00DB09CD">
                    <w:rPr>
                      <w:rFonts w:hAnsi="Times New Roman"/>
                      <w:sz w:val="22"/>
                      <w:szCs w:val="22"/>
                    </w:rPr>
                    <w:t>i</w:t>
                  </w:r>
                  <w:r w:rsidRPr="00DB09CD">
                    <w:rPr>
                      <w:rFonts w:hAnsi="Times New Roman"/>
                      <w:sz w:val="22"/>
                      <w:szCs w:val="22"/>
                    </w:rPr>
                    <w:t>nin yetkili temsilcisinden oluşan komisyonu,</w:t>
                  </w:r>
                  <w:proofErr w:type="gramEnd"/>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p) İl/ilçe tespit komisyonu: Örnekleme yöntemi ile yapılacak tespit çalışmaları, üretim bi</w:t>
                  </w:r>
                  <w:r w:rsidRPr="00DB09CD">
                    <w:rPr>
                      <w:rFonts w:hAnsi="Times New Roman"/>
                      <w:sz w:val="22"/>
                      <w:szCs w:val="22"/>
                    </w:rPr>
                    <w:t>l</w:t>
                  </w:r>
                  <w:r w:rsidRPr="00DB09CD">
                    <w:rPr>
                      <w:rFonts w:hAnsi="Times New Roman"/>
                      <w:sz w:val="22"/>
                      <w:szCs w:val="22"/>
                    </w:rPr>
                    <w:t>gilerine yönelik ç</w:t>
                  </w:r>
                  <w:r w:rsidRPr="00DB09CD">
                    <w:rPr>
                      <w:rFonts w:hAnsi="Times New Roman"/>
                      <w:sz w:val="22"/>
                      <w:szCs w:val="22"/>
                    </w:rPr>
                    <w:t>a</w:t>
                  </w:r>
                  <w:r w:rsidRPr="00DB09CD">
                    <w:rPr>
                      <w:rFonts w:hAnsi="Times New Roman"/>
                      <w:sz w:val="22"/>
                      <w:szCs w:val="22"/>
                    </w:rPr>
                    <w:t>lışmalar ile kullanımı ihtilaflı araziler için ve Bakanlıkça yürütülen destekleme uygu</w:t>
                  </w:r>
                  <w:r w:rsidRPr="00DB09CD">
                    <w:rPr>
                      <w:rFonts w:hAnsi="Times New Roman"/>
                      <w:sz w:val="22"/>
                      <w:szCs w:val="22"/>
                    </w:rPr>
                    <w:t>lamaları çerçevesinde yapılacak tespit çalışmalarında il ve ilçelerde; il/ilçe müdürlüğünde görevli en az iki teknik personel, CBS Sorumlusu ve köy/mahalle muhtarından oluşan komisy</w:t>
                  </w:r>
                  <w:r w:rsidRPr="00DB09CD">
                    <w:rPr>
                      <w:rFonts w:hAnsi="Times New Roman"/>
                      <w:sz w:val="22"/>
                      <w:szCs w:val="22"/>
                    </w:rPr>
                    <w:t>o</w:t>
                  </w:r>
                  <w:r w:rsidRPr="00DB09CD">
                    <w:rPr>
                      <w:rFonts w:hAnsi="Times New Roman"/>
                      <w:sz w:val="22"/>
                      <w:szCs w:val="22"/>
                    </w:rPr>
                    <w:t>nu,</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r) İzleyici: </w:t>
                  </w:r>
                  <w:proofErr w:type="spellStart"/>
                  <w:r w:rsidRPr="00DB09CD">
                    <w:rPr>
                      <w:rFonts w:hAnsi="Times New Roman"/>
                      <w:sz w:val="22"/>
                      <w:szCs w:val="22"/>
                    </w:rPr>
                    <w:t>ÇKS’ye</w:t>
                  </w:r>
                  <w:proofErr w:type="spellEnd"/>
                  <w:r w:rsidRPr="00DB09CD">
                    <w:rPr>
                      <w:rFonts w:hAnsi="Times New Roman"/>
                      <w:sz w:val="22"/>
                      <w:szCs w:val="22"/>
                    </w:rPr>
                    <w:t xml:space="preserve"> kayıt ve/veya güncelleme yapma yetkisi bulunmayan,</w:t>
                  </w:r>
                  <w:r w:rsidRPr="00DB09CD">
                    <w:rPr>
                      <w:rFonts w:hAnsi="Times New Roman"/>
                      <w:sz w:val="22"/>
                      <w:szCs w:val="22"/>
                    </w:rPr>
                    <w:t xml:space="preserve"> ilgisi gereği, s</w:t>
                  </w:r>
                  <w:r w:rsidRPr="00DB09CD">
                    <w:rPr>
                      <w:rFonts w:hAnsi="Times New Roman"/>
                      <w:sz w:val="22"/>
                      <w:szCs w:val="22"/>
                    </w:rPr>
                    <w:t>ı</w:t>
                  </w:r>
                  <w:r w:rsidRPr="00DB09CD">
                    <w:rPr>
                      <w:rFonts w:hAnsi="Times New Roman"/>
                      <w:sz w:val="22"/>
                      <w:szCs w:val="22"/>
                    </w:rPr>
                    <w:t>nırları Bakanlık tar</w:t>
                  </w:r>
                  <w:r w:rsidRPr="00DB09CD">
                    <w:rPr>
                      <w:rFonts w:hAnsi="Times New Roman"/>
                      <w:sz w:val="22"/>
                      <w:szCs w:val="22"/>
                    </w:rPr>
                    <w:t>a</w:t>
                  </w:r>
                  <w:r w:rsidRPr="00DB09CD">
                    <w:rPr>
                      <w:rFonts w:hAnsi="Times New Roman"/>
                      <w:sz w:val="22"/>
                      <w:szCs w:val="22"/>
                    </w:rPr>
                    <w:t xml:space="preserve">fından belirlenen ölçülerde </w:t>
                  </w:r>
                  <w:proofErr w:type="spellStart"/>
                  <w:r w:rsidRPr="00DB09CD">
                    <w:rPr>
                      <w:rFonts w:hAnsi="Times New Roman"/>
                      <w:sz w:val="22"/>
                      <w:szCs w:val="22"/>
                    </w:rPr>
                    <w:t>ÇKS’de</w:t>
                  </w:r>
                  <w:proofErr w:type="spellEnd"/>
                  <w:r w:rsidRPr="00DB09CD">
                    <w:rPr>
                      <w:rFonts w:hAnsi="Times New Roman"/>
                      <w:sz w:val="22"/>
                      <w:szCs w:val="22"/>
                    </w:rPr>
                    <w:t xml:space="preserve"> kayıtlı bilgi ve raporları görebilen kull</w:t>
                  </w:r>
                  <w:r w:rsidRPr="00DB09CD">
                    <w:rPr>
                      <w:rFonts w:hAnsi="Times New Roman"/>
                      <w:sz w:val="22"/>
                      <w:szCs w:val="22"/>
                    </w:rPr>
                    <w:t>a</w:t>
                  </w:r>
                  <w:r w:rsidRPr="00DB09CD">
                    <w:rPr>
                      <w:rFonts w:hAnsi="Times New Roman"/>
                      <w:sz w:val="22"/>
                      <w:szCs w:val="22"/>
                    </w:rPr>
                    <w:t>nıcıyı,</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s) Keşif raporu: İl/ilçe keşif komisyonu tarafından düzenlenen ve EK-2’de yer alan belg</w:t>
                  </w:r>
                  <w:r w:rsidRPr="00DB09CD">
                    <w:rPr>
                      <w:rFonts w:hAnsi="Times New Roman"/>
                      <w:sz w:val="22"/>
                      <w:szCs w:val="22"/>
                    </w:rPr>
                    <w:t>e</w:t>
                  </w:r>
                  <w:r w:rsidRPr="00DB09CD">
                    <w:rPr>
                      <w:rFonts w:hAnsi="Times New Roman"/>
                      <w:sz w:val="22"/>
                      <w:szCs w:val="22"/>
                    </w:rPr>
                    <w:t>yi,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ş) Kira sözleşmesi: EK-4’te yer alan bel</w:t>
                  </w:r>
                  <w:r w:rsidRPr="00DB09CD">
                    <w:rPr>
                      <w:rFonts w:hAnsi="Times New Roman"/>
                      <w:sz w:val="22"/>
                      <w:szCs w:val="22"/>
                    </w:rPr>
                    <w:t>geyi,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t) KPS: İçişleri Bakanlığı Nüfus ve Vatandaşlık İşleri Genel Müdürlüğü tarafından sağl</w:t>
                  </w:r>
                  <w:r w:rsidRPr="00DB09CD">
                    <w:rPr>
                      <w:rFonts w:hAnsi="Times New Roman"/>
                      <w:sz w:val="22"/>
                      <w:szCs w:val="22"/>
                    </w:rPr>
                    <w:t>a</w:t>
                  </w:r>
                  <w:r w:rsidRPr="00DB09CD">
                    <w:rPr>
                      <w:rFonts w:hAnsi="Times New Roman"/>
                      <w:sz w:val="22"/>
                      <w:szCs w:val="22"/>
                    </w:rPr>
                    <w:t>nan Kimlik Paylaşım Sistemini,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u) Kullanıcı adı ve şifre: Sisteme giriş yapacak kullanıcılara verilecek ad ve parolayı,</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ü) </w:t>
                  </w:r>
                  <w:proofErr w:type="spellStart"/>
                  <w:r w:rsidRPr="00DB09CD">
                    <w:rPr>
                      <w:rFonts w:hAnsi="Times New Roman"/>
                      <w:sz w:val="22"/>
                      <w:szCs w:val="22"/>
                    </w:rPr>
                    <w:t>Muvafakatname</w:t>
                  </w:r>
                  <w:proofErr w:type="spellEnd"/>
                  <w:r w:rsidRPr="00DB09CD">
                    <w:rPr>
                      <w:rFonts w:hAnsi="Times New Roman"/>
                      <w:sz w:val="22"/>
                      <w:szCs w:val="22"/>
                    </w:rPr>
                    <w:t>: EK-7’de yer alan belgeyi,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v) Sözleşmeli üretim: Üretici ve yetiştiriciler ile diğer gerçek ve tüzel kişilerin karşılıklı menfaat esaslarına d</w:t>
                  </w:r>
                  <w:r w:rsidRPr="00DB09CD">
                    <w:rPr>
                      <w:rFonts w:hAnsi="Times New Roman"/>
                      <w:sz w:val="22"/>
                      <w:szCs w:val="22"/>
                    </w:rPr>
                    <w:t>a</w:t>
                  </w:r>
                  <w:r w:rsidRPr="00DB09CD">
                    <w:rPr>
                      <w:rFonts w:hAnsi="Times New Roman"/>
                      <w:sz w:val="22"/>
                      <w:szCs w:val="22"/>
                    </w:rPr>
                    <w:t>yalı yazılı akitlerle yürütülen tarımsal üretim şeklini,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y) Taahhütname: EK-5’te yer alan belgeyi,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z) TAKBİS: Tapu ve Kadastro Genel Müdürl</w:t>
                  </w:r>
                  <w:r w:rsidRPr="00DB09CD">
                    <w:rPr>
                      <w:rFonts w:hAnsi="Times New Roman"/>
                      <w:sz w:val="22"/>
                      <w:szCs w:val="22"/>
                    </w:rPr>
                    <w:t>üğü tarafından sağlanan Tapu Kadastro Bilgi Sistemini,</w:t>
                  </w:r>
                </w:p>
                <w:p w:rsidR="00000000" w:rsidRPr="00DB09CD" w:rsidRDefault="00FD12BD">
                  <w:pPr>
                    <w:pStyle w:val="3-NormalYaz"/>
                    <w:spacing w:line="240" w:lineRule="exact"/>
                    <w:ind w:firstLine="566"/>
                    <w:rPr>
                      <w:rFonts w:hAnsi="Times New Roman"/>
                      <w:sz w:val="22"/>
                      <w:szCs w:val="22"/>
                    </w:rPr>
                  </w:pPr>
                  <w:proofErr w:type="spellStart"/>
                  <w:r w:rsidRPr="00DB09CD">
                    <w:rPr>
                      <w:rFonts w:hAnsi="Times New Roman"/>
                      <w:sz w:val="22"/>
                      <w:szCs w:val="22"/>
                    </w:rPr>
                    <w:t>aa</w:t>
                  </w:r>
                  <w:proofErr w:type="spellEnd"/>
                  <w:r w:rsidRPr="00DB09CD">
                    <w:rPr>
                      <w:rFonts w:hAnsi="Times New Roman"/>
                      <w:sz w:val="22"/>
                      <w:szCs w:val="22"/>
                    </w:rPr>
                    <w:t>) Tarım arazisi: Toprak, topografya ve iklimsel özellikleri tarımsal üretim için uygun olup, hâlihazırda t</w:t>
                  </w:r>
                  <w:r w:rsidRPr="00DB09CD">
                    <w:rPr>
                      <w:rFonts w:hAnsi="Times New Roman"/>
                      <w:sz w:val="22"/>
                      <w:szCs w:val="22"/>
                    </w:rPr>
                    <w:t>a</w:t>
                  </w:r>
                  <w:r w:rsidRPr="00DB09CD">
                    <w:rPr>
                      <w:rFonts w:hAnsi="Times New Roman"/>
                      <w:sz w:val="22"/>
                      <w:szCs w:val="22"/>
                    </w:rPr>
                    <w:t>rımsal üretim yapılan veya yapılmaya uygun olan veya imar, ihya, ıslah edil</w:t>
                  </w:r>
                  <w:r w:rsidRPr="00DB09CD">
                    <w:rPr>
                      <w:rFonts w:hAnsi="Times New Roman"/>
                      <w:sz w:val="22"/>
                      <w:szCs w:val="22"/>
                    </w:rPr>
                    <w:t>e</w:t>
                  </w:r>
                  <w:r w:rsidRPr="00DB09CD">
                    <w:rPr>
                      <w:rFonts w:hAnsi="Times New Roman"/>
                      <w:sz w:val="22"/>
                      <w:szCs w:val="22"/>
                    </w:rPr>
                    <w:t>rek tarımsal üre</w:t>
                  </w:r>
                  <w:r w:rsidRPr="00DB09CD">
                    <w:rPr>
                      <w:rFonts w:hAnsi="Times New Roman"/>
                      <w:sz w:val="22"/>
                      <w:szCs w:val="22"/>
                    </w:rPr>
                    <w:t>tim yapılmaya uygun hale dönüştürülebilen arazileri,</w:t>
                  </w:r>
                </w:p>
                <w:p w:rsidR="00000000" w:rsidRPr="00DB09CD" w:rsidRDefault="00FD12BD">
                  <w:pPr>
                    <w:pStyle w:val="3-NormalYaz"/>
                    <w:spacing w:line="240" w:lineRule="exact"/>
                    <w:ind w:firstLine="566"/>
                    <w:rPr>
                      <w:rFonts w:hAnsi="Times New Roman"/>
                      <w:sz w:val="22"/>
                      <w:szCs w:val="22"/>
                    </w:rPr>
                  </w:pPr>
                  <w:proofErr w:type="spellStart"/>
                  <w:r w:rsidRPr="00DB09CD">
                    <w:rPr>
                      <w:rFonts w:hAnsi="Times New Roman"/>
                      <w:sz w:val="22"/>
                      <w:szCs w:val="22"/>
                    </w:rPr>
                    <w:t>bb</w:t>
                  </w:r>
                  <w:proofErr w:type="spellEnd"/>
                  <w:r w:rsidRPr="00DB09CD">
                    <w:rPr>
                      <w:rFonts w:hAnsi="Times New Roman"/>
                      <w:sz w:val="22"/>
                      <w:szCs w:val="22"/>
                    </w:rPr>
                    <w:t>) Tarım arazisi tasarruf şekilleri: Tarım arazilerinin kendi malı, kira ve tahsis şeklinde kullanımını,</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cc) Tarımsal faaliyet: Doğal kaynakları uygun girdilerle birlikte kullanarak yapılan her tü</w:t>
                  </w:r>
                  <w:r w:rsidRPr="00DB09CD">
                    <w:rPr>
                      <w:rFonts w:hAnsi="Times New Roman"/>
                      <w:sz w:val="22"/>
                      <w:szCs w:val="22"/>
                    </w:rPr>
                    <w:t>r</w:t>
                  </w:r>
                  <w:r w:rsidRPr="00DB09CD">
                    <w:rPr>
                      <w:rFonts w:hAnsi="Times New Roman"/>
                      <w:sz w:val="22"/>
                      <w:szCs w:val="22"/>
                    </w:rPr>
                    <w:t>lü ür</w:t>
                  </w:r>
                  <w:r w:rsidRPr="00DB09CD">
                    <w:rPr>
                      <w:rFonts w:hAnsi="Times New Roman"/>
                      <w:sz w:val="22"/>
                      <w:szCs w:val="22"/>
                    </w:rPr>
                    <w:t>etim, yetiştirme, işleme ve pazarlama faaliyetlerini,</w:t>
                  </w:r>
                </w:p>
                <w:p w:rsidR="00000000" w:rsidRPr="00DB09CD" w:rsidRDefault="00FD12BD">
                  <w:pPr>
                    <w:pStyle w:val="3-NormalYaz"/>
                    <w:spacing w:line="240" w:lineRule="exact"/>
                    <w:ind w:firstLine="566"/>
                    <w:rPr>
                      <w:rFonts w:hAnsi="Times New Roman"/>
                      <w:sz w:val="22"/>
                      <w:szCs w:val="22"/>
                    </w:rPr>
                  </w:pPr>
                  <w:proofErr w:type="spellStart"/>
                  <w:r w:rsidRPr="00DB09CD">
                    <w:rPr>
                      <w:rFonts w:hAnsi="Times New Roman"/>
                      <w:sz w:val="22"/>
                      <w:szCs w:val="22"/>
                    </w:rPr>
                    <w:t>çç</w:t>
                  </w:r>
                  <w:proofErr w:type="spellEnd"/>
                  <w:r w:rsidRPr="00DB09CD">
                    <w:rPr>
                      <w:rFonts w:hAnsi="Times New Roman"/>
                      <w:sz w:val="22"/>
                      <w:szCs w:val="22"/>
                    </w:rPr>
                    <w:t>) Tespit raporu: İl/ilçe tespit komisyonu tarafından düzenlenen ve EK-3’te yer alan be</w:t>
                  </w:r>
                  <w:r w:rsidRPr="00DB09CD">
                    <w:rPr>
                      <w:rFonts w:hAnsi="Times New Roman"/>
                      <w:sz w:val="22"/>
                      <w:szCs w:val="22"/>
                    </w:rPr>
                    <w:t>l</w:t>
                  </w:r>
                  <w:r w:rsidRPr="00DB09CD">
                    <w:rPr>
                      <w:rFonts w:hAnsi="Times New Roman"/>
                      <w:sz w:val="22"/>
                      <w:szCs w:val="22"/>
                    </w:rPr>
                    <w:t>geyi,</w:t>
                  </w:r>
                </w:p>
                <w:p w:rsidR="00000000" w:rsidRPr="00DB09CD" w:rsidRDefault="00FD12BD">
                  <w:pPr>
                    <w:pStyle w:val="3-NormalYaz"/>
                    <w:spacing w:line="240" w:lineRule="exact"/>
                    <w:ind w:firstLine="566"/>
                    <w:rPr>
                      <w:rFonts w:hAnsi="Times New Roman"/>
                      <w:sz w:val="22"/>
                      <w:szCs w:val="22"/>
                    </w:rPr>
                  </w:pPr>
                  <w:proofErr w:type="spellStart"/>
                  <w:r w:rsidRPr="00DB09CD">
                    <w:rPr>
                      <w:rFonts w:hAnsi="Times New Roman"/>
                      <w:sz w:val="22"/>
                      <w:szCs w:val="22"/>
                    </w:rPr>
                    <w:t>dd</w:t>
                  </w:r>
                  <w:proofErr w:type="spellEnd"/>
                  <w:r w:rsidRPr="00DB09CD">
                    <w:rPr>
                      <w:rFonts w:hAnsi="Times New Roman"/>
                      <w:sz w:val="22"/>
                      <w:szCs w:val="22"/>
                    </w:rPr>
                    <w:t>) Üretim yılı: Tek yıllık ürün türleri için ürünün hasat edildiği yılı, çok yıllık ürün türleri için ekim</w:t>
                  </w:r>
                  <w:r w:rsidRPr="00DB09CD">
                    <w:rPr>
                      <w:rFonts w:hAnsi="Times New Roman"/>
                      <w:sz w:val="22"/>
                      <w:szCs w:val="22"/>
                    </w:rPr>
                    <w:t xml:space="preserve"> dikim t</w:t>
                  </w:r>
                  <w:r w:rsidRPr="00DB09CD">
                    <w:rPr>
                      <w:rFonts w:hAnsi="Times New Roman"/>
                      <w:sz w:val="22"/>
                      <w:szCs w:val="22"/>
                    </w:rPr>
                    <w:t>a</w:t>
                  </w:r>
                  <w:r w:rsidRPr="00DB09CD">
                    <w:rPr>
                      <w:rFonts w:hAnsi="Times New Roman"/>
                      <w:sz w:val="22"/>
                      <w:szCs w:val="22"/>
                    </w:rPr>
                    <w:t>rihi ile son hasat tarihi arasındaki her bir yılı,</w:t>
                  </w:r>
                </w:p>
                <w:p w:rsidR="00000000" w:rsidRPr="00DB09CD" w:rsidRDefault="00FD12BD">
                  <w:pPr>
                    <w:pStyle w:val="3-NormalYaz"/>
                    <w:spacing w:line="240" w:lineRule="exact"/>
                    <w:ind w:firstLine="566"/>
                    <w:rPr>
                      <w:rFonts w:hAnsi="Times New Roman"/>
                      <w:sz w:val="22"/>
                      <w:szCs w:val="22"/>
                    </w:rPr>
                  </w:pPr>
                  <w:proofErr w:type="spellStart"/>
                  <w:r w:rsidRPr="00DB09CD">
                    <w:rPr>
                      <w:rFonts w:hAnsi="Times New Roman"/>
                      <w:sz w:val="22"/>
                      <w:szCs w:val="22"/>
                    </w:rPr>
                    <w:t>ee</w:t>
                  </w:r>
                  <w:proofErr w:type="spellEnd"/>
                  <w:r w:rsidRPr="00DB09CD">
                    <w:rPr>
                      <w:rFonts w:hAnsi="Times New Roman"/>
                      <w:sz w:val="22"/>
                      <w:szCs w:val="22"/>
                    </w:rPr>
                    <w:t>) VEDOP: Vergi Daireleri Otomasyon Projesini,</w:t>
                  </w:r>
                </w:p>
                <w:p w:rsidR="00000000" w:rsidRPr="00DB09CD" w:rsidRDefault="00FD12BD">
                  <w:pPr>
                    <w:pStyle w:val="3-NormalYaz"/>
                    <w:spacing w:line="240" w:lineRule="exact"/>
                    <w:ind w:firstLine="566"/>
                    <w:rPr>
                      <w:rFonts w:hAnsi="Times New Roman"/>
                      <w:sz w:val="22"/>
                      <w:szCs w:val="22"/>
                    </w:rPr>
                  </w:pPr>
                  <w:proofErr w:type="spellStart"/>
                  <w:r w:rsidRPr="00DB09CD">
                    <w:rPr>
                      <w:rFonts w:hAnsi="Times New Roman"/>
                      <w:sz w:val="22"/>
                      <w:szCs w:val="22"/>
                    </w:rPr>
                    <w:t>ff</w:t>
                  </w:r>
                  <w:proofErr w:type="spellEnd"/>
                  <w:r w:rsidRPr="00DB09CD">
                    <w:rPr>
                      <w:rFonts w:hAnsi="Times New Roman"/>
                      <w:sz w:val="22"/>
                      <w:szCs w:val="22"/>
                    </w:rPr>
                    <w:t xml:space="preserve">) Veri giriş görevlisi: </w:t>
                  </w:r>
                  <w:proofErr w:type="spellStart"/>
                  <w:r w:rsidRPr="00DB09CD">
                    <w:rPr>
                      <w:rFonts w:hAnsi="Times New Roman"/>
                      <w:sz w:val="22"/>
                      <w:szCs w:val="22"/>
                    </w:rPr>
                    <w:t>ÇKS’ye</w:t>
                  </w:r>
                  <w:proofErr w:type="spellEnd"/>
                  <w:r w:rsidRPr="00DB09CD">
                    <w:rPr>
                      <w:rFonts w:hAnsi="Times New Roman"/>
                      <w:sz w:val="22"/>
                      <w:szCs w:val="22"/>
                    </w:rPr>
                    <w:t xml:space="preserve"> kayıt olmak ve/veya güncelleme işlemi yapmak üzere m</w:t>
                  </w:r>
                  <w:r w:rsidRPr="00DB09CD">
                    <w:rPr>
                      <w:rFonts w:hAnsi="Times New Roman"/>
                      <w:sz w:val="22"/>
                      <w:szCs w:val="22"/>
                    </w:rPr>
                    <w:t>ü</w:t>
                  </w:r>
                  <w:r w:rsidRPr="00DB09CD">
                    <w:rPr>
                      <w:rFonts w:hAnsi="Times New Roman"/>
                      <w:sz w:val="22"/>
                      <w:szCs w:val="22"/>
                    </w:rPr>
                    <w:t>racaat eden çiftçil</w:t>
                  </w:r>
                  <w:r w:rsidRPr="00DB09CD">
                    <w:rPr>
                      <w:rFonts w:hAnsi="Times New Roman"/>
                      <w:sz w:val="22"/>
                      <w:szCs w:val="22"/>
                    </w:rPr>
                    <w:t>e</w:t>
                  </w:r>
                  <w:r w:rsidRPr="00DB09CD">
                    <w:rPr>
                      <w:rFonts w:hAnsi="Times New Roman"/>
                      <w:sz w:val="22"/>
                      <w:szCs w:val="22"/>
                    </w:rPr>
                    <w:t>rin bilgilerini sisteme kaydeden personeli</w:t>
                  </w:r>
                  <w:r w:rsidRPr="00DB09CD">
                    <w:rPr>
                      <w:rFonts w:hAnsi="Times New Roman"/>
                      <w:sz w:val="22"/>
                      <w:szCs w:val="22"/>
                    </w:rPr>
                    <w:t>,</w:t>
                  </w:r>
                </w:p>
                <w:p w:rsidR="00000000" w:rsidRPr="00DB09CD" w:rsidRDefault="00FD12BD">
                  <w:pPr>
                    <w:pStyle w:val="3-NormalYaz"/>
                    <w:spacing w:line="240" w:lineRule="exact"/>
                    <w:ind w:firstLine="566"/>
                    <w:rPr>
                      <w:rFonts w:hAnsi="Times New Roman"/>
                      <w:sz w:val="22"/>
                      <w:szCs w:val="22"/>
                    </w:rPr>
                  </w:pPr>
                  <w:proofErr w:type="spellStart"/>
                  <w:r w:rsidRPr="00DB09CD">
                    <w:rPr>
                      <w:rFonts w:hAnsi="Times New Roman"/>
                      <w:sz w:val="22"/>
                      <w:szCs w:val="22"/>
                    </w:rPr>
                    <w:t>gg</w:t>
                  </w:r>
                  <w:proofErr w:type="spellEnd"/>
                  <w:r w:rsidRPr="00DB09CD">
                    <w:rPr>
                      <w:rFonts w:hAnsi="Times New Roman"/>
                      <w:sz w:val="22"/>
                      <w:szCs w:val="22"/>
                    </w:rPr>
                    <w:t>) Vejetasyon süresi: Her bir ürün türü için ekim/dikim tarihinden itibaren son hasat tar</w:t>
                  </w:r>
                  <w:r w:rsidRPr="00DB09CD">
                    <w:rPr>
                      <w:rFonts w:hAnsi="Times New Roman"/>
                      <w:sz w:val="22"/>
                      <w:szCs w:val="22"/>
                    </w:rPr>
                    <w:t>i</w:t>
                  </w:r>
                  <w:r w:rsidRPr="00DB09CD">
                    <w:rPr>
                      <w:rFonts w:hAnsi="Times New Roman"/>
                      <w:sz w:val="22"/>
                      <w:szCs w:val="22"/>
                    </w:rPr>
                    <w:t>hine kadar geçen s</w:t>
                  </w:r>
                  <w:r w:rsidRPr="00DB09CD">
                    <w:rPr>
                      <w:rFonts w:hAnsi="Times New Roman"/>
                      <w:sz w:val="22"/>
                      <w:szCs w:val="22"/>
                    </w:rPr>
                    <w:t>ü</w:t>
                  </w:r>
                  <w:r w:rsidRPr="00DB09CD">
                    <w:rPr>
                      <w:rFonts w:hAnsi="Times New Roman"/>
                      <w:sz w:val="22"/>
                      <w:szCs w:val="22"/>
                    </w:rPr>
                    <w:t>reyi,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ifade eder.</w:t>
                  </w:r>
                </w:p>
                <w:p w:rsidR="00000000" w:rsidRPr="00DB09CD" w:rsidRDefault="00FD12BD">
                  <w:pPr>
                    <w:pStyle w:val="3-NormalYaz"/>
                    <w:spacing w:line="240" w:lineRule="exact"/>
                    <w:jc w:val="center"/>
                    <w:rPr>
                      <w:rFonts w:hAnsi="Times New Roman"/>
                      <w:b/>
                      <w:sz w:val="22"/>
                      <w:szCs w:val="22"/>
                    </w:rPr>
                  </w:pPr>
                  <w:r w:rsidRPr="00DB09CD">
                    <w:rPr>
                      <w:rFonts w:hAnsi="Times New Roman"/>
                      <w:b/>
                      <w:sz w:val="22"/>
                      <w:szCs w:val="22"/>
                    </w:rPr>
                    <w:t>İKİNCİ BÖLÜM</w:t>
                  </w:r>
                </w:p>
                <w:p w:rsidR="00000000" w:rsidRPr="00DB09CD" w:rsidRDefault="00FD12BD">
                  <w:pPr>
                    <w:pStyle w:val="3-NormalYaz"/>
                    <w:spacing w:line="240" w:lineRule="exact"/>
                    <w:jc w:val="center"/>
                    <w:rPr>
                      <w:rFonts w:hAnsi="Times New Roman"/>
                      <w:b/>
                      <w:sz w:val="22"/>
                      <w:szCs w:val="22"/>
                    </w:rPr>
                  </w:pPr>
                  <w:r w:rsidRPr="00DB09CD">
                    <w:rPr>
                      <w:rFonts w:hAnsi="Times New Roman"/>
                      <w:b/>
                      <w:sz w:val="22"/>
                      <w:szCs w:val="22"/>
                    </w:rPr>
                    <w:t>Uygulama Esasları</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Görevli kurum ve kuruluşlar</w:t>
                  </w:r>
                </w:p>
                <w:p w:rsidR="00000000" w:rsidRPr="00DB09CD" w:rsidRDefault="00FD12BD">
                  <w:pPr>
                    <w:pStyle w:val="3-NormalYaz"/>
                    <w:spacing w:line="240" w:lineRule="exact"/>
                    <w:ind w:firstLine="566"/>
                    <w:rPr>
                      <w:rFonts w:hAnsi="Times New Roman"/>
                      <w:sz w:val="22"/>
                      <w:szCs w:val="22"/>
                    </w:rPr>
                  </w:pPr>
                  <w:proofErr w:type="gramStart"/>
                  <w:r w:rsidRPr="00DB09CD">
                    <w:rPr>
                      <w:rFonts w:hAnsi="Times New Roman"/>
                      <w:b/>
                      <w:sz w:val="22"/>
                      <w:szCs w:val="22"/>
                    </w:rPr>
                    <w:lastRenderedPageBreak/>
                    <w:t>MADDE 5 –</w:t>
                  </w:r>
                  <w:r w:rsidRPr="00DB09CD">
                    <w:rPr>
                      <w:rFonts w:hAnsi="Times New Roman"/>
                      <w:sz w:val="22"/>
                      <w:szCs w:val="22"/>
                    </w:rPr>
                    <w:t xml:space="preserve"> (1) </w:t>
                  </w:r>
                  <w:proofErr w:type="spellStart"/>
                  <w:r w:rsidRPr="00DB09CD">
                    <w:rPr>
                      <w:rFonts w:hAnsi="Times New Roman"/>
                      <w:sz w:val="22"/>
                      <w:szCs w:val="22"/>
                    </w:rPr>
                    <w:t>ÇKS’nin</w:t>
                  </w:r>
                  <w:proofErr w:type="spellEnd"/>
                  <w:r w:rsidRPr="00DB09CD">
                    <w:rPr>
                      <w:rFonts w:hAnsi="Times New Roman"/>
                      <w:sz w:val="22"/>
                      <w:szCs w:val="22"/>
                    </w:rPr>
                    <w:t xml:space="preserve"> yönetimi ile ilgili idari konular Bakanlık Ta</w:t>
                  </w:r>
                  <w:r w:rsidRPr="00DB09CD">
                    <w:rPr>
                      <w:rFonts w:hAnsi="Times New Roman"/>
                      <w:sz w:val="22"/>
                      <w:szCs w:val="22"/>
                    </w:rPr>
                    <w:t>rım Reformu Genel Müdürlüğü, bilgi i</w:t>
                  </w:r>
                  <w:r w:rsidRPr="00DB09CD">
                    <w:rPr>
                      <w:rFonts w:hAnsi="Times New Roman"/>
                      <w:sz w:val="22"/>
                      <w:szCs w:val="22"/>
                    </w:rPr>
                    <w:t>ş</w:t>
                  </w:r>
                  <w:r w:rsidRPr="00DB09CD">
                    <w:rPr>
                      <w:rFonts w:hAnsi="Times New Roman"/>
                      <w:sz w:val="22"/>
                      <w:szCs w:val="22"/>
                    </w:rPr>
                    <w:t>lem altyapısı ile ilgili teknik konulardaki iş ve işlemler, Bakanlık Bilgi İşlem Dairesi Başkanlığı, uygulamaya ve kayı</w:t>
                  </w:r>
                  <w:r w:rsidRPr="00DB09CD">
                    <w:rPr>
                      <w:rFonts w:hAnsi="Times New Roman"/>
                      <w:sz w:val="22"/>
                      <w:szCs w:val="22"/>
                    </w:rPr>
                    <w:t>t</w:t>
                  </w:r>
                  <w:r w:rsidRPr="00DB09CD">
                    <w:rPr>
                      <w:rFonts w:hAnsi="Times New Roman"/>
                      <w:sz w:val="22"/>
                      <w:szCs w:val="22"/>
                    </w:rPr>
                    <w:t>ların doğruluğunu sağlamaya ilişkin iş ve işlemler il/ilçe tahkim komisyonları, il/ilçe keşif komis</w:t>
                  </w:r>
                  <w:r w:rsidRPr="00DB09CD">
                    <w:rPr>
                      <w:rFonts w:hAnsi="Times New Roman"/>
                      <w:sz w:val="22"/>
                      <w:szCs w:val="22"/>
                    </w:rPr>
                    <w:t>yonları, il/ilçe tespit komisyonları ve il/ilçe müdürlükleri tarafından yürütülür.</w:t>
                  </w:r>
                  <w:proofErr w:type="gramEnd"/>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(2) Bu Yönetmelikte belirlenen esaslar çerçevesinde Bakanlık tarafından ÇKS kayıtlarının yapılması ve/veya güncellenmesi amacıyla çiftçilere elektronik ortamda başvuru yapma</w:t>
                  </w:r>
                  <w:r w:rsidRPr="00DB09CD">
                    <w:rPr>
                      <w:rFonts w:hAnsi="Times New Roman"/>
                      <w:sz w:val="22"/>
                      <w:szCs w:val="22"/>
                    </w:rPr>
                    <w:t xml:space="preserve"> yetkisi verilebilir.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(3) </w:t>
                  </w:r>
                  <w:proofErr w:type="spellStart"/>
                  <w:r w:rsidRPr="00DB09CD">
                    <w:rPr>
                      <w:rFonts w:hAnsi="Times New Roman"/>
                      <w:sz w:val="22"/>
                      <w:szCs w:val="22"/>
                    </w:rPr>
                    <w:t>ÇKS’ye</w:t>
                  </w:r>
                  <w:proofErr w:type="spellEnd"/>
                  <w:r w:rsidRPr="00DB09CD">
                    <w:rPr>
                      <w:rFonts w:hAnsi="Times New Roman"/>
                      <w:sz w:val="22"/>
                      <w:szCs w:val="22"/>
                    </w:rPr>
                    <w:t xml:space="preserve"> girişi yapılan bilgiler, Bakanlık tarafından kontrol edildikten sonra ödemeye esas alınır.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 xml:space="preserve">Çiftçilerin </w:t>
                  </w:r>
                  <w:proofErr w:type="spellStart"/>
                  <w:r w:rsidRPr="00DB09CD">
                    <w:rPr>
                      <w:rFonts w:hAnsi="Times New Roman"/>
                      <w:b/>
                      <w:sz w:val="22"/>
                      <w:szCs w:val="22"/>
                    </w:rPr>
                    <w:t>ÇKS’ye</w:t>
                  </w:r>
                  <w:proofErr w:type="spellEnd"/>
                  <w:r w:rsidRPr="00DB09CD">
                    <w:rPr>
                      <w:rFonts w:hAnsi="Times New Roman"/>
                      <w:b/>
                      <w:sz w:val="22"/>
                      <w:szCs w:val="22"/>
                    </w:rPr>
                    <w:t xml:space="preserve"> kayıt olması, kontrollerin yapılması ve </w:t>
                  </w:r>
                  <w:proofErr w:type="spellStart"/>
                  <w:r w:rsidRPr="00DB09CD">
                    <w:rPr>
                      <w:rFonts w:hAnsi="Times New Roman"/>
                      <w:b/>
                      <w:sz w:val="22"/>
                      <w:szCs w:val="22"/>
                    </w:rPr>
                    <w:t>ÇKS’nin</w:t>
                  </w:r>
                  <w:proofErr w:type="spellEnd"/>
                  <w:r w:rsidRPr="00DB09CD">
                    <w:rPr>
                      <w:rFonts w:hAnsi="Times New Roman"/>
                      <w:b/>
                      <w:sz w:val="22"/>
                      <w:szCs w:val="22"/>
                    </w:rPr>
                    <w:t xml:space="preserve"> güncellenmesi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6 –</w:t>
                  </w:r>
                  <w:r w:rsidRPr="00DB09CD">
                    <w:rPr>
                      <w:rFonts w:hAnsi="Times New Roman"/>
                      <w:sz w:val="22"/>
                      <w:szCs w:val="22"/>
                    </w:rPr>
                    <w:t xml:space="preserve"> (1) Çiftçiler </w:t>
                  </w:r>
                  <w:proofErr w:type="spellStart"/>
                  <w:r w:rsidRPr="00DB09CD">
                    <w:rPr>
                      <w:rFonts w:hAnsi="Times New Roman"/>
                      <w:sz w:val="22"/>
                      <w:szCs w:val="22"/>
                    </w:rPr>
                    <w:t>ÇKS’ye</w:t>
                  </w:r>
                  <w:proofErr w:type="spellEnd"/>
                  <w:r w:rsidRPr="00DB09CD">
                    <w:rPr>
                      <w:rFonts w:hAnsi="Times New Roman"/>
                      <w:sz w:val="22"/>
                      <w:szCs w:val="22"/>
                    </w:rPr>
                    <w:t xml:space="preserve"> kayıt olabilmek, ÇKS</w:t>
                  </w:r>
                  <w:r w:rsidRPr="00DB09CD">
                    <w:rPr>
                      <w:rFonts w:hAnsi="Times New Roman"/>
                      <w:sz w:val="22"/>
                      <w:szCs w:val="22"/>
                    </w:rPr>
                    <w:t xml:space="preserve"> kayıtlarını güncellemek için, i</w:t>
                  </w:r>
                  <w:r w:rsidRPr="00DB09CD">
                    <w:rPr>
                      <w:rFonts w:hAnsi="Times New Roman"/>
                      <w:sz w:val="22"/>
                      <w:szCs w:val="22"/>
                    </w:rPr>
                    <w:t>s</w:t>
                  </w:r>
                  <w:r w:rsidRPr="00DB09CD">
                    <w:rPr>
                      <w:rFonts w:hAnsi="Times New Roman"/>
                      <w:sz w:val="22"/>
                      <w:szCs w:val="22"/>
                    </w:rPr>
                    <w:t>tenen bilgi ve belg</w:t>
                  </w:r>
                  <w:r w:rsidRPr="00DB09CD">
                    <w:rPr>
                      <w:rFonts w:hAnsi="Times New Roman"/>
                      <w:sz w:val="22"/>
                      <w:szCs w:val="22"/>
                    </w:rPr>
                    <w:t>e</w:t>
                  </w:r>
                  <w:r w:rsidRPr="00DB09CD">
                    <w:rPr>
                      <w:rFonts w:hAnsi="Times New Roman"/>
                      <w:sz w:val="22"/>
                      <w:szCs w:val="22"/>
                    </w:rPr>
                    <w:t>lerle, il/ilçe müdürlüklerine başvurabilirler. Birden fazla ilçe sınırları dahili</w:t>
                  </w:r>
                  <w:r w:rsidRPr="00DB09CD">
                    <w:rPr>
                      <w:rFonts w:hAnsi="Times New Roman"/>
                      <w:sz w:val="22"/>
                      <w:szCs w:val="22"/>
                    </w:rPr>
                    <w:t>n</w:t>
                  </w:r>
                  <w:r w:rsidRPr="00DB09CD">
                    <w:rPr>
                      <w:rFonts w:hAnsi="Times New Roman"/>
                      <w:sz w:val="22"/>
                      <w:szCs w:val="22"/>
                    </w:rPr>
                    <w:t xml:space="preserve">de tarımsal faaliyet sürdüren çiftçiler </w:t>
                  </w:r>
                  <w:proofErr w:type="spellStart"/>
                  <w:r w:rsidRPr="00DB09CD">
                    <w:rPr>
                      <w:rFonts w:hAnsi="Times New Roman"/>
                      <w:sz w:val="22"/>
                      <w:szCs w:val="22"/>
                    </w:rPr>
                    <w:t>ÇKS’ye</w:t>
                  </w:r>
                  <w:proofErr w:type="spellEnd"/>
                  <w:r w:rsidRPr="00DB09CD">
                    <w:rPr>
                      <w:rFonts w:hAnsi="Times New Roman"/>
                      <w:sz w:val="22"/>
                      <w:szCs w:val="22"/>
                    </w:rPr>
                    <w:t xml:space="preserve"> kayıt olmak için, başvurularını tarım arazisinin bulunduğu yerleşim biriml</w:t>
                  </w:r>
                  <w:r w:rsidRPr="00DB09CD">
                    <w:rPr>
                      <w:rFonts w:hAnsi="Times New Roman"/>
                      <w:sz w:val="22"/>
                      <w:szCs w:val="22"/>
                    </w:rPr>
                    <w:t>erinden herhangi birinin bulunduğu ilçe müdürlüğüne, arazi merkez ilçede ise il müdürlüğüne yaparlar. Çiftçiler, Bakanlıkça yetki verilmesi halinde yetki verilen iş ve işlemlerini kendileri internet üzerinden Bakanlıkça sağlanacak ÇKS uygulaması ve/veya e-</w:t>
                  </w:r>
                  <w:r w:rsidRPr="00DB09CD">
                    <w:rPr>
                      <w:rFonts w:hAnsi="Times New Roman"/>
                      <w:sz w:val="22"/>
                      <w:szCs w:val="22"/>
                    </w:rPr>
                    <w:t>devlet kapısı üzerinden de yapabilirler.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(2) Üretim yılına ilişkin çiftçi başvuruları bir önceki yılın 31 Aralık tarihinde sona erer. Çiftçilerin bu tarihten sonra sahip oldukları veya kiraladıkları tarım arazileri hariç olmak üzere </w:t>
                  </w:r>
                  <w:proofErr w:type="spellStart"/>
                  <w:r w:rsidRPr="00DB09CD">
                    <w:rPr>
                      <w:rFonts w:hAnsi="Times New Roman"/>
                      <w:sz w:val="22"/>
                      <w:szCs w:val="22"/>
                    </w:rPr>
                    <w:t>ÇKS’ye</w:t>
                  </w:r>
                  <w:proofErr w:type="spellEnd"/>
                  <w:r w:rsidRPr="00DB09CD">
                    <w:rPr>
                      <w:rFonts w:hAnsi="Times New Roman"/>
                      <w:sz w:val="22"/>
                      <w:szCs w:val="22"/>
                    </w:rPr>
                    <w:t xml:space="preserve"> yeni bir çiftçi </w:t>
                  </w:r>
                  <w:r w:rsidRPr="00DB09CD">
                    <w:rPr>
                      <w:rFonts w:hAnsi="Times New Roman"/>
                      <w:sz w:val="22"/>
                      <w:szCs w:val="22"/>
                    </w:rPr>
                    <w:t>ve arazi kaydı yapıl</w:t>
                  </w:r>
                  <w:r w:rsidRPr="00DB09CD">
                    <w:rPr>
                      <w:rFonts w:hAnsi="Times New Roman"/>
                      <w:sz w:val="22"/>
                      <w:szCs w:val="22"/>
                    </w:rPr>
                    <w:t>a</w:t>
                  </w:r>
                  <w:r w:rsidRPr="00DB09CD">
                    <w:rPr>
                      <w:rFonts w:hAnsi="Times New Roman"/>
                      <w:sz w:val="22"/>
                      <w:szCs w:val="22"/>
                    </w:rPr>
                    <w:t xml:space="preserve">maz. Ancak çiftçiler, içinde bulunulan üretim yılında </w:t>
                  </w:r>
                  <w:proofErr w:type="spellStart"/>
                  <w:r w:rsidRPr="00DB09CD">
                    <w:rPr>
                      <w:rFonts w:hAnsi="Times New Roman"/>
                      <w:sz w:val="22"/>
                      <w:szCs w:val="22"/>
                    </w:rPr>
                    <w:t>ÇKS’ye</w:t>
                  </w:r>
                  <w:proofErr w:type="spellEnd"/>
                  <w:r w:rsidRPr="00DB09CD">
                    <w:rPr>
                      <w:rFonts w:hAnsi="Times New Roman"/>
                      <w:sz w:val="22"/>
                      <w:szCs w:val="22"/>
                    </w:rPr>
                    <w:t xml:space="preserve"> kayıtlı tarım arazileri üzerindeki üretim bilgilerinin güncellenmesini, üretim yılının 15 Mart-15 Mayıs tarihleri arasında yapabilirler. Mücbir sebeplerden kaynaklanan üretim</w:t>
                  </w:r>
                  <w:r w:rsidRPr="00DB09CD">
                    <w:rPr>
                      <w:rFonts w:hAnsi="Times New Roman"/>
                      <w:sz w:val="22"/>
                      <w:szCs w:val="22"/>
                    </w:rPr>
                    <w:t xml:space="preserve"> bilgisi değişiklikleri üretim yılı içerisinde yapılabilir.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(3) </w:t>
                  </w:r>
                  <w:proofErr w:type="spellStart"/>
                  <w:r w:rsidRPr="00DB09CD">
                    <w:rPr>
                      <w:rFonts w:hAnsi="Times New Roman"/>
                      <w:sz w:val="22"/>
                      <w:szCs w:val="22"/>
                    </w:rPr>
                    <w:t>ÇKS’ye</w:t>
                  </w:r>
                  <w:proofErr w:type="spellEnd"/>
                  <w:r w:rsidRPr="00DB09CD">
                    <w:rPr>
                      <w:rFonts w:hAnsi="Times New Roman"/>
                      <w:sz w:val="22"/>
                      <w:szCs w:val="22"/>
                    </w:rPr>
                    <w:t xml:space="preserve"> kayıt edilmek üzere çiftçiler tarafından beyan edilen tarım arazileri için yap</w:t>
                  </w:r>
                  <w:r w:rsidRPr="00DB09CD">
                    <w:rPr>
                      <w:rFonts w:hAnsi="Times New Roman"/>
                      <w:sz w:val="22"/>
                      <w:szCs w:val="22"/>
                    </w:rPr>
                    <w:t>ı</w:t>
                  </w:r>
                  <w:r w:rsidRPr="00DB09CD">
                    <w:rPr>
                      <w:rFonts w:hAnsi="Times New Roman"/>
                      <w:sz w:val="22"/>
                      <w:szCs w:val="22"/>
                    </w:rPr>
                    <w:t>lacak üretim bilgileri kaydında, üretim alanı, CBS sorumlusu tarafından belirlenen tarım parseli alanını g</w:t>
                  </w:r>
                  <w:r w:rsidRPr="00DB09CD">
                    <w:rPr>
                      <w:rFonts w:hAnsi="Times New Roman"/>
                      <w:sz w:val="22"/>
                      <w:szCs w:val="22"/>
                    </w:rPr>
                    <w:t>eçemez.</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(4) Çiftçilere EK-1’deki formlar elektronik ortamda veya basılı olarak verilir.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(5) Çiftçiler </w:t>
                  </w:r>
                  <w:proofErr w:type="spellStart"/>
                  <w:r w:rsidRPr="00DB09CD">
                    <w:rPr>
                      <w:rFonts w:hAnsi="Times New Roman"/>
                      <w:sz w:val="22"/>
                      <w:szCs w:val="22"/>
                    </w:rPr>
                    <w:t>ÇKS’ye</w:t>
                  </w:r>
                  <w:proofErr w:type="spellEnd"/>
                  <w:r w:rsidRPr="00DB09CD">
                    <w:rPr>
                      <w:rFonts w:hAnsi="Times New Roman"/>
                      <w:sz w:val="22"/>
                      <w:szCs w:val="22"/>
                    </w:rPr>
                    <w:t xml:space="preserve"> başvuru sırasında tarımsal faaliyette bulundukları arazilerin ve tarı</w:t>
                  </w:r>
                  <w:r w:rsidRPr="00DB09CD">
                    <w:rPr>
                      <w:rFonts w:hAnsi="Times New Roman"/>
                      <w:sz w:val="22"/>
                      <w:szCs w:val="22"/>
                    </w:rPr>
                    <w:t>m</w:t>
                  </w:r>
                  <w:r w:rsidRPr="00DB09CD">
                    <w:rPr>
                      <w:rFonts w:hAnsi="Times New Roman"/>
                      <w:sz w:val="22"/>
                      <w:szCs w:val="22"/>
                    </w:rPr>
                    <w:t>sal faaliyetlerine ili</w:t>
                  </w:r>
                  <w:r w:rsidRPr="00DB09CD">
                    <w:rPr>
                      <w:rFonts w:hAnsi="Times New Roman"/>
                      <w:sz w:val="22"/>
                      <w:szCs w:val="22"/>
                    </w:rPr>
                    <w:t>ş</w:t>
                  </w:r>
                  <w:r w:rsidRPr="00DB09CD">
                    <w:rPr>
                      <w:rFonts w:hAnsi="Times New Roman"/>
                      <w:sz w:val="22"/>
                      <w:szCs w:val="22"/>
                    </w:rPr>
                    <w:t>kin bilgilerin tamamının beyan edilmesinden ve başvuru</w:t>
                  </w:r>
                  <w:r w:rsidRPr="00DB09CD">
                    <w:rPr>
                      <w:rFonts w:hAnsi="Times New Roman"/>
                      <w:sz w:val="22"/>
                      <w:szCs w:val="22"/>
                    </w:rPr>
                    <w:t>ları sırasında teslim ettikleri belgelerdeki ve/veya internet üzerinden yapılan başvurularda beyan edilen bilgilerin doğru olmasından sorumludurlar.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(6) Kayıt süresince, başvuru sahipleri tarafından doldurulan çiftçi kayıt formları ve isten</w:t>
                  </w:r>
                  <w:r w:rsidRPr="00DB09CD">
                    <w:rPr>
                      <w:rFonts w:hAnsi="Times New Roman"/>
                      <w:sz w:val="22"/>
                      <w:szCs w:val="22"/>
                    </w:rPr>
                    <w:t>e</w:t>
                  </w:r>
                  <w:r w:rsidRPr="00DB09CD">
                    <w:rPr>
                      <w:rFonts w:hAnsi="Times New Roman"/>
                      <w:sz w:val="22"/>
                      <w:szCs w:val="22"/>
                    </w:rPr>
                    <w:t>cek diğer bilgi</w:t>
                  </w:r>
                  <w:r w:rsidRPr="00DB09CD">
                    <w:rPr>
                      <w:rFonts w:hAnsi="Times New Roman"/>
                      <w:sz w:val="22"/>
                      <w:szCs w:val="22"/>
                    </w:rPr>
                    <w:t>-belgeler, il/ilçe müdürlüklerince teslim alınarak her çiftçi için açılacak dosyada saklanır. İnternet üzerinden müracaat eden çiftçilerin bilgileri Bakanlık veri tabanında saklanır, söz konusu başvurulara dair, il/ilçe sistem sorumlularınca, sistemden alı</w:t>
                  </w:r>
                  <w:r w:rsidRPr="00DB09CD">
                    <w:rPr>
                      <w:rFonts w:hAnsi="Times New Roman"/>
                      <w:sz w:val="22"/>
                      <w:szCs w:val="22"/>
                    </w:rPr>
                    <w:t>nacak ÇKS Belgesi çif</w:t>
                  </w:r>
                  <w:r w:rsidRPr="00DB09CD">
                    <w:rPr>
                      <w:rFonts w:hAnsi="Times New Roman"/>
                      <w:sz w:val="22"/>
                      <w:szCs w:val="22"/>
                    </w:rPr>
                    <w:t>t</w:t>
                  </w:r>
                  <w:r w:rsidRPr="00DB09CD">
                    <w:rPr>
                      <w:rFonts w:hAnsi="Times New Roman"/>
                      <w:sz w:val="22"/>
                      <w:szCs w:val="22"/>
                    </w:rPr>
                    <w:t>çinin dosyasında muhafaza edilir.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Çiftçilerden istenecek bilgi ve belgeler</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7 –</w:t>
                  </w:r>
                  <w:r w:rsidRPr="00DB09CD">
                    <w:rPr>
                      <w:rFonts w:hAnsi="Times New Roman"/>
                      <w:sz w:val="22"/>
                      <w:szCs w:val="22"/>
                    </w:rPr>
                    <w:t xml:space="preserve"> (1) </w:t>
                  </w:r>
                  <w:proofErr w:type="spellStart"/>
                  <w:r w:rsidRPr="00DB09CD">
                    <w:rPr>
                      <w:rFonts w:hAnsi="Times New Roman"/>
                      <w:sz w:val="22"/>
                      <w:szCs w:val="22"/>
                    </w:rPr>
                    <w:t>ÇKS’ye</w:t>
                  </w:r>
                  <w:proofErr w:type="spellEnd"/>
                  <w:r w:rsidRPr="00DB09CD">
                    <w:rPr>
                      <w:rFonts w:hAnsi="Times New Roman"/>
                      <w:sz w:val="22"/>
                      <w:szCs w:val="22"/>
                    </w:rPr>
                    <w:t xml:space="preserve"> kaydolmak veya kayıtlarını güncellemek üzere il/ilçe müdürlü</w:t>
                  </w:r>
                  <w:r w:rsidRPr="00DB09CD">
                    <w:rPr>
                      <w:rFonts w:hAnsi="Times New Roman"/>
                      <w:sz w:val="22"/>
                      <w:szCs w:val="22"/>
                    </w:rPr>
                    <w:t>k</w:t>
                  </w:r>
                  <w:r w:rsidRPr="00DB09CD">
                    <w:rPr>
                      <w:rFonts w:hAnsi="Times New Roman"/>
                      <w:sz w:val="22"/>
                      <w:szCs w:val="22"/>
                    </w:rPr>
                    <w:t>lerine başvuruda b</w:t>
                  </w:r>
                  <w:r w:rsidRPr="00DB09CD">
                    <w:rPr>
                      <w:rFonts w:hAnsi="Times New Roman"/>
                      <w:sz w:val="22"/>
                      <w:szCs w:val="22"/>
                    </w:rPr>
                    <w:t>u</w:t>
                  </w:r>
                  <w:r w:rsidRPr="00DB09CD">
                    <w:rPr>
                      <w:rFonts w:hAnsi="Times New Roman"/>
                      <w:sz w:val="22"/>
                      <w:szCs w:val="22"/>
                    </w:rPr>
                    <w:t xml:space="preserve">lunan çiftçilerden, Çiftçi Kayıt Formu </w:t>
                  </w:r>
                  <w:r w:rsidRPr="00DB09CD">
                    <w:rPr>
                      <w:rFonts w:hAnsi="Times New Roman"/>
                      <w:sz w:val="22"/>
                      <w:szCs w:val="22"/>
                    </w:rPr>
                    <w:t>(EK-1) istenir. İnternet ortamından ve/veya e-devlet kapısı üzerinden yapılan başvurularda sistemdeki ilgili alanlar doldurulur.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(2) Çiftçilerden, çiftçi kayıt formlarında ve/veya sistemdeki ilgili alanlarda, kendilerine ve arazisini kullandığı kişilere ai</w:t>
                  </w:r>
                  <w:r w:rsidRPr="00DB09CD">
                    <w:rPr>
                      <w:rFonts w:hAnsi="Times New Roman"/>
                      <w:sz w:val="22"/>
                      <w:szCs w:val="22"/>
                    </w:rPr>
                    <w:t>t kimlik ve tüzel kişilik bilgilerinin beyanları istenir.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a) Gerçek kişiler tarafından beyan edilen kimlik bilgileri KPS bilgileri ile eşleştirilir. B</w:t>
                  </w:r>
                  <w:r w:rsidRPr="00DB09CD">
                    <w:rPr>
                      <w:rFonts w:hAnsi="Times New Roman"/>
                      <w:sz w:val="22"/>
                      <w:szCs w:val="22"/>
                    </w:rPr>
                    <w:t>e</w:t>
                  </w:r>
                  <w:r w:rsidRPr="00DB09CD">
                    <w:rPr>
                      <w:rFonts w:hAnsi="Times New Roman"/>
                      <w:sz w:val="22"/>
                      <w:szCs w:val="22"/>
                    </w:rPr>
                    <w:t>yan edilen kimlik bi</w:t>
                  </w:r>
                  <w:r w:rsidRPr="00DB09CD">
                    <w:rPr>
                      <w:rFonts w:hAnsi="Times New Roman"/>
                      <w:sz w:val="22"/>
                      <w:szCs w:val="22"/>
                    </w:rPr>
                    <w:t>l</w:t>
                  </w:r>
                  <w:r w:rsidRPr="00DB09CD">
                    <w:rPr>
                      <w:rFonts w:hAnsi="Times New Roman"/>
                      <w:sz w:val="22"/>
                      <w:szCs w:val="22"/>
                    </w:rPr>
                    <w:t>gileri ile KPS bilgileri eşleşmeyen çiftçilerden Nüfus Müdürlüğünden onaylı Nüfus Ka</w:t>
                  </w:r>
                  <w:r w:rsidRPr="00DB09CD">
                    <w:rPr>
                      <w:rFonts w:hAnsi="Times New Roman"/>
                      <w:sz w:val="22"/>
                      <w:szCs w:val="22"/>
                    </w:rPr>
                    <w:t>yıt Örneği ve KPS bilgilerinin düzelttirilmesi istenir. Nüfus Müdürlüğünden alınan kayıt örneklerindeki bilgiler esas alınır.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Tüzel kişiler tarafından beyan edilen bilgiler VEDOP bilgileri ile eşleştirilir. Beyan ed</w:t>
                  </w:r>
                  <w:r w:rsidRPr="00DB09CD">
                    <w:rPr>
                      <w:rFonts w:hAnsi="Times New Roman"/>
                      <w:sz w:val="22"/>
                      <w:szCs w:val="22"/>
                    </w:rPr>
                    <w:t>i</w:t>
                  </w:r>
                  <w:r w:rsidRPr="00DB09CD">
                    <w:rPr>
                      <w:rFonts w:hAnsi="Times New Roman"/>
                      <w:sz w:val="22"/>
                      <w:szCs w:val="22"/>
                    </w:rPr>
                    <w:t>len bilgiler ile V</w:t>
                  </w:r>
                  <w:r w:rsidRPr="00DB09CD">
                    <w:rPr>
                      <w:rFonts w:hAnsi="Times New Roman"/>
                      <w:sz w:val="22"/>
                      <w:szCs w:val="22"/>
                    </w:rPr>
                    <w:t>E</w:t>
                  </w:r>
                  <w:r w:rsidRPr="00DB09CD">
                    <w:rPr>
                      <w:rFonts w:hAnsi="Times New Roman"/>
                      <w:sz w:val="22"/>
                      <w:szCs w:val="22"/>
                    </w:rPr>
                    <w:t>DOP bilgileri eşle</w:t>
                  </w:r>
                  <w:r w:rsidRPr="00DB09CD">
                    <w:rPr>
                      <w:rFonts w:hAnsi="Times New Roman"/>
                      <w:sz w:val="22"/>
                      <w:szCs w:val="22"/>
                    </w:rPr>
                    <w:t>şmeyen çiftçilerden, VEDOP bilgilerinin düzelttirilmesi istenir. Tüzel kişiliği temsile yetkili olanl</w:t>
                  </w:r>
                  <w:r w:rsidRPr="00DB09CD">
                    <w:rPr>
                      <w:rFonts w:hAnsi="Times New Roman"/>
                      <w:sz w:val="22"/>
                      <w:szCs w:val="22"/>
                    </w:rPr>
                    <w:t>a</w:t>
                  </w:r>
                  <w:r w:rsidRPr="00DB09CD">
                    <w:rPr>
                      <w:rFonts w:hAnsi="Times New Roman"/>
                      <w:sz w:val="22"/>
                      <w:szCs w:val="22"/>
                    </w:rPr>
                    <w:t>rın başvuru sırasında imza sirküleri ve yetki belgesi istenir.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(3) </w:t>
                  </w:r>
                  <w:proofErr w:type="spellStart"/>
                  <w:r w:rsidRPr="00DB09CD">
                    <w:rPr>
                      <w:rFonts w:hAnsi="Times New Roman"/>
                      <w:sz w:val="22"/>
                      <w:szCs w:val="22"/>
                    </w:rPr>
                    <w:t>ÇKS’ye</w:t>
                  </w:r>
                  <w:proofErr w:type="spellEnd"/>
                  <w:r w:rsidRPr="00DB09CD">
                    <w:rPr>
                      <w:rFonts w:hAnsi="Times New Roman"/>
                      <w:sz w:val="22"/>
                      <w:szCs w:val="22"/>
                    </w:rPr>
                    <w:t xml:space="preserve"> kaydolmak üzere başvuruda bulunan çiftçilerden, çiftçi kayıt formlarında veya si</w:t>
                  </w:r>
                  <w:r w:rsidRPr="00DB09CD">
                    <w:rPr>
                      <w:rFonts w:hAnsi="Times New Roman"/>
                      <w:sz w:val="22"/>
                      <w:szCs w:val="22"/>
                    </w:rPr>
                    <w:t>stemdeki ilgili alanlarda kadastro geçmiş birimlerdeki tarım arazileri için tapu kayıtları beyanı istenir.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a) Tapu kaydı beyanları ile TAKBİS kayıtları eşleşmeyen arazilerde TAKBİS kayıtları esas alınır.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Tescil işlemleri tamamlanmış birimlerde TAKBİS si</w:t>
                  </w:r>
                  <w:r w:rsidRPr="00DB09CD">
                    <w:rPr>
                      <w:rFonts w:hAnsi="Times New Roman"/>
                      <w:sz w:val="22"/>
                      <w:szCs w:val="22"/>
                    </w:rPr>
                    <w:t>steminden erişilemeyen Tapu k</w:t>
                  </w:r>
                  <w:r w:rsidRPr="00DB09CD">
                    <w:rPr>
                      <w:rFonts w:hAnsi="Times New Roman"/>
                      <w:sz w:val="22"/>
                      <w:szCs w:val="22"/>
                    </w:rPr>
                    <w:t>a</w:t>
                  </w:r>
                  <w:r w:rsidRPr="00DB09CD">
                    <w:rPr>
                      <w:rFonts w:hAnsi="Times New Roman"/>
                      <w:sz w:val="22"/>
                      <w:szCs w:val="22"/>
                    </w:rPr>
                    <w:t xml:space="preserve">yıtları dikkate alınmaz. Bu tapuların </w:t>
                  </w:r>
                  <w:proofErr w:type="spellStart"/>
                  <w:r w:rsidRPr="00DB09CD">
                    <w:rPr>
                      <w:rFonts w:hAnsi="Times New Roman"/>
                      <w:sz w:val="22"/>
                      <w:szCs w:val="22"/>
                    </w:rPr>
                    <w:t>TAKBİS’e</w:t>
                  </w:r>
                  <w:proofErr w:type="spellEnd"/>
                  <w:r w:rsidRPr="00DB09CD">
                    <w:rPr>
                      <w:rFonts w:hAnsi="Times New Roman"/>
                      <w:sz w:val="22"/>
                      <w:szCs w:val="22"/>
                    </w:rPr>
                    <w:t xml:space="preserve"> kayıt edilmesi esastır.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lastRenderedPageBreak/>
                    <w:t>(4) Kadastro geçmeyen araziler için köşe noktaları koordinat değerlerini içeren EK-2’de yer alan keşif raporu istenir.</w:t>
                  </w:r>
                </w:p>
                <w:p w:rsidR="00000000" w:rsidRPr="00DB09CD" w:rsidRDefault="00FD12BD">
                  <w:pPr>
                    <w:pStyle w:val="3-NormalYaz"/>
                    <w:spacing w:line="240" w:lineRule="exact"/>
                    <w:ind w:firstLine="566"/>
                    <w:rPr>
                      <w:rFonts w:hAnsi="Times New Roman"/>
                      <w:sz w:val="22"/>
                      <w:szCs w:val="22"/>
                    </w:rPr>
                  </w:pPr>
                  <w:proofErr w:type="gramStart"/>
                  <w:r w:rsidRPr="00DB09CD">
                    <w:rPr>
                      <w:rFonts w:hAnsi="Times New Roman"/>
                      <w:sz w:val="22"/>
                      <w:szCs w:val="22"/>
                    </w:rPr>
                    <w:t>(5) Parsel yenileme (arazi toplulaşt</w:t>
                  </w:r>
                  <w:r w:rsidRPr="00DB09CD">
                    <w:rPr>
                      <w:rFonts w:hAnsi="Times New Roman"/>
                      <w:sz w:val="22"/>
                      <w:szCs w:val="22"/>
                    </w:rPr>
                    <w:t>ırması ve/veya Tapu Kadastro Genel Müdürlüğü tar</w:t>
                  </w:r>
                  <w:r w:rsidRPr="00DB09CD">
                    <w:rPr>
                      <w:rFonts w:hAnsi="Times New Roman"/>
                      <w:sz w:val="22"/>
                      <w:szCs w:val="22"/>
                    </w:rPr>
                    <w:t>a</w:t>
                  </w:r>
                  <w:r w:rsidRPr="00DB09CD">
                    <w:rPr>
                      <w:rFonts w:hAnsi="Times New Roman"/>
                      <w:sz w:val="22"/>
                      <w:szCs w:val="22"/>
                    </w:rPr>
                    <w:t>fından yapılan her tü</w:t>
                  </w:r>
                  <w:r w:rsidRPr="00DB09CD">
                    <w:rPr>
                      <w:rFonts w:hAnsi="Times New Roman"/>
                      <w:sz w:val="22"/>
                      <w:szCs w:val="22"/>
                    </w:rPr>
                    <w:t>r</w:t>
                  </w:r>
                  <w:r w:rsidRPr="00DB09CD">
                    <w:rPr>
                      <w:rFonts w:hAnsi="Times New Roman"/>
                      <w:sz w:val="22"/>
                      <w:szCs w:val="22"/>
                    </w:rPr>
                    <w:t>lü parsel yenileme) çalışmalarının yapıldığı yıl ile aynı üretim yılında, çif</w:t>
                  </w:r>
                  <w:r w:rsidRPr="00DB09CD">
                    <w:rPr>
                      <w:rFonts w:hAnsi="Times New Roman"/>
                      <w:sz w:val="22"/>
                      <w:szCs w:val="22"/>
                    </w:rPr>
                    <w:t>t</w:t>
                  </w:r>
                  <w:r w:rsidRPr="00DB09CD">
                    <w:rPr>
                      <w:rFonts w:hAnsi="Times New Roman"/>
                      <w:sz w:val="22"/>
                      <w:szCs w:val="22"/>
                    </w:rPr>
                    <w:t xml:space="preserve">çilerin tarımsal faaliyette bulundukları eski arazileri için, eski tapu kayıtları dikkate alınarak ve/veya </w:t>
                  </w:r>
                  <w:r w:rsidRPr="00DB09CD">
                    <w:rPr>
                      <w:rFonts w:hAnsi="Times New Roman"/>
                      <w:sz w:val="22"/>
                      <w:szCs w:val="22"/>
                    </w:rPr>
                    <w:t>yerinde tespit çalışmaları yapılarak düzenlenen köşe noktal</w:t>
                  </w:r>
                  <w:r w:rsidRPr="00DB09CD">
                    <w:rPr>
                      <w:rFonts w:hAnsi="Times New Roman"/>
                      <w:sz w:val="22"/>
                      <w:szCs w:val="22"/>
                    </w:rPr>
                    <w:t>a</w:t>
                  </w:r>
                  <w:r w:rsidRPr="00DB09CD">
                    <w:rPr>
                      <w:rFonts w:hAnsi="Times New Roman"/>
                      <w:sz w:val="22"/>
                      <w:szCs w:val="22"/>
                    </w:rPr>
                    <w:t>rı koordinat değerlerini iç</w:t>
                  </w:r>
                  <w:r w:rsidRPr="00DB09CD">
                    <w:rPr>
                      <w:rFonts w:hAnsi="Times New Roman"/>
                      <w:sz w:val="22"/>
                      <w:szCs w:val="22"/>
                    </w:rPr>
                    <w:t>e</w:t>
                  </w:r>
                  <w:r w:rsidRPr="00DB09CD">
                    <w:rPr>
                      <w:rFonts w:hAnsi="Times New Roman"/>
                      <w:sz w:val="22"/>
                      <w:szCs w:val="22"/>
                    </w:rPr>
                    <w:t>ren EK-2’de yer alan keşif raporu istenir.</w:t>
                  </w:r>
                  <w:proofErr w:type="gramEnd"/>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(6) Tarım arazisinin mülkiyeti ve kullanımını gösterir belgelerden;</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a) Başvuruda bulunulan arazilere ait tapu bilgilerinin do</w:t>
                  </w:r>
                  <w:r w:rsidRPr="00DB09CD">
                    <w:rPr>
                      <w:rFonts w:hAnsi="Times New Roman"/>
                      <w:sz w:val="22"/>
                      <w:szCs w:val="22"/>
                    </w:rPr>
                    <w:t>ğrulanması TAKBİS üzerinden yapılır.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b) Çiftçinin mülkiyeti kendisine ait hisse oranları belli arazilerinin </w:t>
                  </w:r>
                  <w:proofErr w:type="spellStart"/>
                  <w:r w:rsidRPr="00DB09CD">
                    <w:rPr>
                      <w:rFonts w:hAnsi="Times New Roman"/>
                      <w:sz w:val="22"/>
                      <w:szCs w:val="22"/>
                    </w:rPr>
                    <w:t>ÇKS’ye</w:t>
                  </w:r>
                  <w:proofErr w:type="spellEnd"/>
                  <w:r w:rsidRPr="00DB09CD">
                    <w:rPr>
                      <w:rFonts w:hAnsi="Times New Roman"/>
                      <w:sz w:val="22"/>
                      <w:szCs w:val="22"/>
                    </w:rPr>
                    <w:t xml:space="preserve"> kaydı için tapu kaydı esas alınır.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 Ormandan tahsisli araziler hariç olmak üzere, çiftçinin mülkiyeti kendisine ait olmayan, ancak hisse or</w:t>
                  </w:r>
                  <w:r w:rsidRPr="00DB09CD">
                    <w:rPr>
                      <w:rFonts w:hAnsi="Times New Roman"/>
                      <w:sz w:val="22"/>
                      <w:szCs w:val="22"/>
                    </w:rPr>
                    <w:t>anları belli araziler için tapu kayıtları beyanı ve bu arazilerin kayıtlarında EK-4’de yer alan kira sözleşmesi istenir.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ç) Tarım arazisini işleyen çiftçinin bu arazide kendine ait hissesi olması durumunda EK-4’te yer alan hisseda</w:t>
                  </w:r>
                  <w:r w:rsidRPr="00DB09CD">
                    <w:rPr>
                      <w:rFonts w:hAnsi="Times New Roman"/>
                      <w:sz w:val="22"/>
                      <w:szCs w:val="22"/>
                    </w:rPr>
                    <w:t>r</w:t>
                  </w:r>
                  <w:r w:rsidRPr="00DB09CD">
                    <w:rPr>
                      <w:rFonts w:hAnsi="Times New Roman"/>
                      <w:sz w:val="22"/>
                      <w:szCs w:val="22"/>
                    </w:rPr>
                    <w:t>larla yapılmış kira sözle</w:t>
                  </w:r>
                  <w:r w:rsidRPr="00DB09CD">
                    <w:rPr>
                      <w:rFonts w:hAnsi="Times New Roman"/>
                      <w:sz w:val="22"/>
                      <w:szCs w:val="22"/>
                    </w:rPr>
                    <w:t xml:space="preserve">şmesi istenir. Söz konusu tarım arazisi ile ilgili kira sözleşmesine sahip olunmaması halinde EK-7’de yer alan </w:t>
                  </w:r>
                  <w:proofErr w:type="spellStart"/>
                  <w:r w:rsidRPr="00DB09CD">
                    <w:rPr>
                      <w:rFonts w:hAnsi="Times New Roman"/>
                      <w:sz w:val="22"/>
                      <w:szCs w:val="22"/>
                    </w:rPr>
                    <w:t>muvafakatname</w:t>
                  </w:r>
                  <w:proofErr w:type="spellEnd"/>
                  <w:r w:rsidRPr="00DB09CD">
                    <w:rPr>
                      <w:rFonts w:hAnsi="Times New Roman"/>
                      <w:sz w:val="22"/>
                      <w:szCs w:val="22"/>
                    </w:rPr>
                    <w:t>, bunun mümkün o</w:t>
                  </w:r>
                  <w:r w:rsidRPr="00DB09CD">
                    <w:rPr>
                      <w:rFonts w:hAnsi="Times New Roman"/>
                      <w:sz w:val="22"/>
                      <w:szCs w:val="22"/>
                    </w:rPr>
                    <w:t>l</w:t>
                  </w:r>
                  <w:r w:rsidRPr="00DB09CD">
                    <w:rPr>
                      <w:rFonts w:hAnsi="Times New Roman"/>
                      <w:sz w:val="22"/>
                      <w:szCs w:val="22"/>
                    </w:rPr>
                    <w:t>maması halinde EK-5’te yer alan taahhütname istenir.</w:t>
                  </w:r>
                </w:p>
                <w:p w:rsidR="00000000" w:rsidRPr="00DB09CD" w:rsidRDefault="00FD12BD">
                  <w:pPr>
                    <w:pStyle w:val="3-NormalYaz"/>
                    <w:spacing w:line="240" w:lineRule="exact"/>
                    <w:ind w:firstLine="566"/>
                    <w:rPr>
                      <w:rFonts w:hAnsi="Times New Roman"/>
                      <w:sz w:val="22"/>
                      <w:szCs w:val="22"/>
                    </w:rPr>
                  </w:pPr>
                  <w:proofErr w:type="gramStart"/>
                  <w:r w:rsidRPr="00DB09CD">
                    <w:rPr>
                      <w:rFonts w:hAnsi="Times New Roman"/>
                      <w:sz w:val="22"/>
                      <w:szCs w:val="22"/>
                    </w:rPr>
                    <w:t>d) Birden fazla parselde hissesi olmakla birlikte fiili kullan</w:t>
                  </w:r>
                  <w:r w:rsidRPr="00DB09CD">
                    <w:rPr>
                      <w:rFonts w:hAnsi="Times New Roman"/>
                      <w:sz w:val="22"/>
                      <w:szCs w:val="22"/>
                    </w:rPr>
                    <w:t>ım neticesi hissedar olduğu v</w:t>
                  </w:r>
                  <w:r w:rsidRPr="00DB09CD">
                    <w:rPr>
                      <w:rFonts w:hAnsi="Times New Roman"/>
                      <w:sz w:val="22"/>
                      <w:szCs w:val="22"/>
                    </w:rPr>
                    <w:t>e</w:t>
                  </w:r>
                  <w:r w:rsidRPr="00DB09CD">
                    <w:rPr>
                      <w:rFonts w:hAnsi="Times New Roman"/>
                      <w:sz w:val="22"/>
                      <w:szCs w:val="22"/>
                    </w:rPr>
                    <w:t>ya olmadığı parse</w:t>
                  </w:r>
                  <w:r w:rsidRPr="00DB09CD">
                    <w:rPr>
                      <w:rFonts w:hAnsi="Times New Roman"/>
                      <w:sz w:val="22"/>
                      <w:szCs w:val="22"/>
                    </w:rPr>
                    <w:t>l</w:t>
                  </w:r>
                  <w:r w:rsidRPr="00DB09CD">
                    <w:rPr>
                      <w:rFonts w:hAnsi="Times New Roman"/>
                      <w:sz w:val="22"/>
                      <w:szCs w:val="22"/>
                    </w:rPr>
                    <w:t>lerde fiilen tarımsal faaliyette bulunan çiftçinin o parseller için kira sözleşm</w:t>
                  </w:r>
                  <w:r w:rsidRPr="00DB09CD">
                    <w:rPr>
                      <w:rFonts w:hAnsi="Times New Roman"/>
                      <w:sz w:val="22"/>
                      <w:szCs w:val="22"/>
                    </w:rPr>
                    <w:t>e</w:t>
                  </w:r>
                  <w:r w:rsidRPr="00DB09CD">
                    <w:rPr>
                      <w:rFonts w:hAnsi="Times New Roman"/>
                      <w:sz w:val="22"/>
                      <w:szCs w:val="22"/>
                    </w:rPr>
                    <w:t xml:space="preserve">si, söz konusu tarım arazisi ile ilgili kira sözleşmesine sahip olmaması halinde EK-7’de yer alan </w:t>
                  </w:r>
                  <w:proofErr w:type="spellStart"/>
                  <w:r w:rsidRPr="00DB09CD">
                    <w:rPr>
                      <w:rFonts w:hAnsi="Times New Roman"/>
                      <w:sz w:val="22"/>
                      <w:szCs w:val="22"/>
                    </w:rPr>
                    <w:t>muvafakatname</w:t>
                  </w:r>
                  <w:proofErr w:type="spellEnd"/>
                  <w:r w:rsidRPr="00DB09CD">
                    <w:rPr>
                      <w:rFonts w:hAnsi="Times New Roman"/>
                      <w:sz w:val="22"/>
                      <w:szCs w:val="22"/>
                    </w:rPr>
                    <w:t>, bunun mümkün o</w:t>
                  </w:r>
                  <w:r w:rsidRPr="00DB09CD">
                    <w:rPr>
                      <w:rFonts w:hAnsi="Times New Roman"/>
                      <w:sz w:val="22"/>
                      <w:szCs w:val="22"/>
                    </w:rPr>
                    <w:t>lmaması halinde EK-6’da yer alan fiili kullanım taahhütnam</w:t>
                  </w:r>
                  <w:r w:rsidRPr="00DB09CD">
                    <w:rPr>
                      <w:rFonts w:hAnsi="Times New Roman"/>
                      <w:sz w:val="22"/>
                      <w:szCs w:val="22"/>
                    </w:rPr>
                    <w:t>e</w:t>
                  </w:r>
                  <w:r w:rsidRPr="00DB09CD">
                    <w:rPr>
                      <w:rFonts w:hAnsi="Times New Roman"/>
                      <w:sz w:val="22"/>
                      <w:szCs w:val="22"/>
                    </w:rPr>
                    <w:t>si ile müracaat etmesi esastır.</w:t>
                  </w:r>
                  <w:proofErr w:type="gramEnd"/>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e) </w:t>
                  </w:r>
                  <w:proofErr w:type="spellStart"/>
                  <w:r w:rsidRPr="00DB09CD">
                    <w:rPr>
                      <w:rFonts w:hAnsi="Times New Roman"/>
                      <w:sz w:val="22"/>
                      <w:szCs w:val="22"/>
                    </w:rPr>
                    <w:t>Veraseten</w:t>
                  </w:r>
                  <w:proofErr w:type="spellEnd"/>
                  <w:r w:rsidRPr="00DB09CD">
                    <w:rPr>
                      <w:rFonts w:hAnsi="Times New Roman"/>
                      <w:sz w:val="22"/>
                      <w:szCs w:val="22"/>
                    </w:rPr>
                    <w:t xml:space="preserve"> iştirak olup, hisse oranları belli olmayan arazilerin hissedar olmayan çiftçi t</w:t>
                  </w:r>
                  <w:r w:rsidRPr="00DB09CD">
                    <w:rPr>
                      <w:rFonts w:hAnsi="Times New Roman"/>
                      <w:sz w:val="22"/>
                      <w:szCs w:val="22"/>
                    </w:rPr>
                    <w:t>a</w:t>
                  </w:r>
                  <w:r w:rsidRPr="00DB09CD">
                    <w:rPr>
                      <w:rFonts w:hAnsi="Times New Roman"/>
                      <w:sz w:val="22"/>
                      <w:szCs w:val="22"/>
                    </w:rPr>
                    <w:t>rafından kullanılması durumunda tüm hissedarlarla yapılmış EK-4’te yer a</w:t>
                  </w:r>
                  <w:r w:rsidRPr="00DB09CD">
                    <w:rPr>
                      <w:rFonts w:hAnsi="Times New Roman"/>
                      <w:sz w:val="22"/>
                      <w:szCs w:val="22"/>
                    </w:rPr>
                    <w:t>lan kira sözleşmesi istenir. Bu arazileri hissedarlardan birinin kullanması durumunda diğer hissedarlarla yapılmış EK-4’te yer alan kira sözleşmesi istenir. Tarım arazisini işleyen hissedarın söz konusu kira sö</w:t>
                  </w:r>
                  <w:r w:rsidRPr="00DB09CD">
                    <w:rPr>
                      <w:rFonts w:hAnsi="Times New Roman"/>
                      <w:sz w:val="22"/>
                      <w:szCs w:val="22"/>
                    </w:rPr>
                    <w:t>z</w:t>
                  </w:r>
                  <w:r w:rsidRPr="00DB09CD">
                    <w:rPr>
                      <w:rFonts w:hAnsi="Times New Roman"/>
                      <w:sz w:val="22"/>
                      <w:szCs w:val="22"/>
                    </w:rPr>
                    <w:t xml:space="preserve">leşmesine sahip olmaması halinde EK-7’de yer </w:t>
                  </w:r>
                  <w:r w:rsidRPr="00DB09CD">
                    <w:rPr>
                      <w:rFonts w:hAnsi="Times New Roman"/>
                      <w:sz w:val="22"/>
                      <w:szCs w:val="22"/>
                    </w:rPr>
                    <w:t xml:space="preserve">alan </w:t>
                  </w:r>
                  <w:proofErr w:type="spellStart"/>
                  <w:r w:rsidRPr="00DB09CD">
                    <w:rPr>
                      <w:rFonts w:hAnsi="Times New Roman"/>
                      <w:sz w:val="22"/>
                      <w:szCs w:val="22"/>
                    </w:rPr>
                    <w:t>muvafakatname</w:t>
                  </w:r>
                  <w:proofErr w:type="spellEnd"/>
                  <w:r w:rsidRPr="00DB09CD">
                    <w:rPr>
                      <w:rFonts w:hAnsi="Times New Roman"/>
                      <w:sz w:val="22"/>
                      <w:szCs w:val="22"/>
                    </w:rPr>
                    <w:t>, bunun mümkün olmaması halinde EK-5’te yer alan taahhütname veya EK-6’da yer alan fiili kullanım taahhütnamesi ist</w:t>
                  </w:r>
                  <w:r w:rsidRPr="00DB09CD">
                    <w:rPr>
                      <w:rFonts w:hAnsi="Times New Roman"/>
                      <w:sz w:val="22"/>
                      <w:szCs w:val="22"/>
                    </w:rPr>
                    <w:t>e</w:t>
                  </w:r>
                  <w:r w:rsidRPr="00DB09CD">
                    <w:rPr>
                      <w:rFonts w:hAnsi="Times New Roman"/>
                      <w:sz w:val="22"/>
                      <w:szCs w:val="22"/>
                    </w:rPr>
                    <w:t>nir.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f) Aynı köy veya mahallede birden fazla parselde hissesi olmakla birlikte fiili kullanım n</w:t>
                  </w:r>
                  <w:r w:rsidRPr="00DB09CD">
                    <w:rPr>
                      <w:rFonts w:hAnsi="Times New Roman"/>
                      <w:sz w:val="22"/>
                      <w:szCs w:val="22"/>
                    </w:rPr>
                    <w:t>e</w:t>
                  </w:r>
                  <w:r w:rsidRPr="00DB09CD">
                    <w:rPr>
                      <w:rFonts w:hAnsi="Times New Roman"/>
                      <w:sz w:val="22"/>
                      <w:szCs w:val="22"/>
                    </w:rPr>
                    <w:t>ticesi hissedar old</w:t>
                  </w:r>
                  <w:r w:rsidRPr="00DB09CD">
                    <w:rPr>
                      <w:rFonts w:hAnsi="Times New Roman"/>
                      <w:sz w:val="22"/>
                      <w:szCs w:val="22"/>
                    </w:rPr>
                    <w:t>u</w:t>
                  </w:r>
                  <w:r w:rsidRPr="00DB09CD">
                    <w:rPr>
                      <w:rFonts w:hAnsi="Times New Roman"/>
                      <w:sz w:val="22"/>
                      <w:szCs w:val="22"/>
                    </w:rPr>
                    <w:t>ğu vey</w:t>
                  </w:r>
                  <w:r w:rsidRPr="00DB09CD">
                    <w:rPr>
                      <w:rFonts w:hAnsi="Times New Roman"/>
                      <w:sz w:val="22"/>
                      <w:szCs w:val="22"/>
                    </w:rPr>
                    <w:t>a olmadığı parsellerde fiilen tarımsal faaliyette bulunan çiftçi hissedarı olduğu diğer parsellerdeki haklarından feragat eder. Ancak çiftçinin fiili kullanımında olan araz</w:t>
                  </w:r>
                  <w:r w:rsidRPr="00DB09CD">
                    <w:rPr>
                      <w:rFonts w:hAnsi="Times New Roman"/>
                      <w:sz w:val="22"/>
                      <w:szCs w:val="22"/>
                    </w:rPr>
                    <w:t>i</w:t>
                  </w:r>
                  <w:r w:rsidRPr="00DB09CD">
                    <w:rPr>
                      <w:rFonts w:hAnsi="Times New Roman"/>
                      <w:sz w:val="22"/>
                      <w:szCs w:val="22"/>
                    </w:rPr>
                    <w:t>lerin toplam alanı, sahibi olduğu arazilerin toplam alanından fazla olamaz.</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g) Kira</w:t>
                  </w:r>
                  <w:r w:rsidRPr="00DB09CD">
                    <w:rPr>
                      <w:rFonts w:hAnsi="Times New Roman"/>
                      <w:sz w:val="22"/>
                      <w:szCs w:val="22"/>
                    </w:rPr>
                    <w:t xml:space="preserve"> sözleşmesinde belirtilmek kaydıyla, kiracı kiralamış olduğu tarım arazisini bir başka çiftçiye kiralay</w:t>
                  </w:r>
                  <w:r w:rsidRPr="00DB09CD">
                    <w:rPr>
                      <w:rFonts w:hAnsi="Times New Roman"/>
                      <w:sz w:val="22"/>
                      <w:szCs w:val="22"/>
                    </w:rPr>
                    <w:t>a</w:t>
                  </w:r>
                  <w:r w:rsidRPr="00DB09CD">
                    <w:rPr>
                      <w:rFonts w:hAnsi="Times New Roman"/>
                      <w:sz w:val="22"/>
                      <w:szCs w:val="22"/>
                    </w:rPr>
                    <w:t xml:space="preserve">bilir. Bu durumdaki arazilerin </w:t>
                  </w:r>
                  <w:proofErr w:type="spellStart"/>
                  <w:r w:rsidRPr="00DB09CD">
                    <w:rPr>
                      <w:rFonts w:hAnsi="Times New Roman"/>
                      <w:sz w:val="22"/>
                      <w:szCs w:val="22"/>
                    </w:rPr>
                    <w:t>ÇKS’ye</w:t>
                  </w:r>
                  <w:proofErr w:type="spellEnd"/>
                  <w:r w:rsidRPr="00DB09CD">
                    <w:rPr>
                      <w:rFonts w:hAnsi="Times New Roman"/>
                      <w:sz w:val="22"/>
                      <w:szCs w:val="22"/>
                    </w:rPr>
                    <w:t xml:space="preserve"> kaydı için her iki kira sözleşmesi de istenir.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ğ) Kira sözleşmesine konu arazilerin ÇKS kayıtları sözleşmenin fesh</w:t>
                  </w:r>
                  <w:r w:rsidRPr="00DB09CD">
                    <w:rPr>
                      <w:rFonts w:hAnsi="Times New Roman"/>
                      <w:sz w:val="22"/>
                      <w:szCs w:val="22"/>
                    </w:rPr>
                    <w:t>i veya sözleşmede b</w:t>
                  </w:r>
                  <w:r w:rsidRPr="00DB09CD">
                    <w:rPr>
                      <w:rFonts w:hAnsi="Times New Roman"/>
                      <w:sz w:val="22"/>
                      <w:szCs w:val="22"/>
                    </w:rPr>
                    <w:t>e</w:t>
                  </w:r>
                  <w:r w:rsidRPr="00DB09CD">
                    <w:rPr>
                      <w:rFonts w:hAnsi="Times New Roman"/>
                      <w:sz w:val="22"/>
                      <w:szCs w:val="22"/>
                    </w:rPr>
                    <w:t>lirtilen sürenin s</w:t>
                  </w:r>
                  <w:r w:rsidRPr="00DB09CD">
                    <w:rPr>
                      <w:rFonts w:hAnsi="Times New Roman"/>
                      <w:sz w:val="22"/>
                      <w:szCs w:val="22"/>
                    </w:rPr>
                    <w:t>o</w:t>
                  </w:r>
                  <w:r w:rsidRPr="00DB09CD">
                    <w:rPr>
                      <w:rFonts w:hAnsi="Times New Roman"/>
                      <w:sz w:val="22"/>
                      <w:szCs w:val="22"/>
                    </w:rPr>
                    <w:t>nuna kadar devam eder.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h) Çiftçinin kullanımına verilen orman arazilerinin kaydı için tahsis belgesi istenir.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ı) Hazine adına tespit ve tescil edilmiş ve/veya devletin hüküm ve tasarrufu altında olan t</w:t>
                  </w:r>
                  <w:r w:rsidRPr="00DB09CD">
                    <w:rPr>
                      <w:rFonts w:hAnsi="Times New Roman"/>
                      <w:sz w:val="22"/>
                      <w:szCs w:val="22"/>
                    </w:rPr>
                    <w:t>a</w:t>
                  </w:r>
                  <w:r w:rsidRPr="00DB09CD">
                    <w:rPr>
                      <w:rFonts w:hAnsi="Times New Roman"/>
                      <w:sz w:val="22"/>
                      <w:szCs w:val="22"/>
                    </w:rPr>
                    <w:t>rım arazilerini</w:t>
                  </w:r>
                  <w:r w:rsidRPr="00DB09CD">
                    <w:rPr>
                      <w:rFonts w:hAnsi="Times New Roman"/>
                      <w:sz w:val="22"/>
                      <w:szCs w:val="22"/>
                    </w:rPr>
                    <w:t>n zi</w:t>
                  </w:r>
                  <w:r w:rsidRPr="00DB09CD">
                    <w:rPr>
                      <w:rFonts w:hAnsi="Times New Roman"/>
                      <w:sz w:val="22"/>
                      <w:szCs w:val="22"/>
                    </w:rPr>
                    <w:t>l</w:t>
                  </w:r>
                  <w:r w:rsidRPr="00DB09CD">
                    <w:rPr>
                      <w:rFonts w:hAnsi="Times New Roman"/>
                      <w:sz w:val="22"/>
                      <w:szCs w:val="22"/>
                    </w:rPr>
                    <w:t>yetlikle iktisabı mümkün olmadığından, tarım arazisini işleyen şahsın bu yeri defterdarlıktan veya mal müdürlüğünden kiraladığına dair kira sözleşmesi istenir.</w:t>
                  </w:r>
                </w:p>
                <w:p w:rsidR="00000000" w:rsidRPr="00DB09CD" w:rsidRDefault="00FD12BD">
                  <w:pPr>
                    <w:pStyle w:val="3-NormalYaz"/>
                    <w:spacing w:line="240" w:lineRule="exact"/>
                    <w:ind w:firstLine="566"/>
                    <w:rPr>
                      <w:rFonts w:hAnsi="Times New Roman"/>
                      <w:sz w:val="22"/>
                      <w:szCs w:val="22"/>
                    </w:rPr>
                  </w:pPr>
                  <w:proofErr w:type="gramStart"/>
                  <w:r w:rsidRPr="00DB09CD">
                    <w:rPr>
                      <w:rFonts w:hAnsi="Times New Roman"/>
                      <w:sz w:val="22"/>
                      <w:szCs w:val="22"/>
                    </w:rPr>
                    <w:t>i) Tarım arazisi köy tüzel kişiliğine ait ise; kiracı çiftçi ile muhtar ve iki aza arasında</w:t>
                  </w:r>
                  <w:r w:rsidRPr="00DB09CD">
                    <w:rPr>
                      <w:rFonts w:hAnsi="Times New Roman"/>
                      <w:sz w:val="22"/>
                      <w:szCs w:val="22"/>
                    </w:rPr>
                    <w:t xml:space="preserve"> yap</w:t>
                  </w:r>
                  <w:r w:rsidRPr="00DB09CD">
                    <w:rPr>
                      <w:rFonts w:hAnsi="Times New Roman"/>
                      <w:sz w:val="22"/>
                      <w:szCs w:val="22"/>
                    </w:rPr>
                    <w:t>ı</w:t>
                  </w:r>
                  <w:r w:rsidRPr="00DB09CD">
                    <w:rPr>
                      <w:rFonts w:hAnsi="Times New Roman"/>
                      <w:sz w:val="22"/>
                      <w:szCs w:val="22"/>
                    </w:rPr>
                    <w:t>lan EK- 4A’da yer alan kira sözleşmesi, kanunla büyük şehir olan illerde mahalle statüsü kaz</w:t>
                  </w:r>
                  <w:r w:rsidRPr="00DB09CD">
                    <w:rPr>
                      <w:rFonts w:hAnsi="Times New Roman"/>
                      <w:sz w:val="22"/>
                      <w:szCs w:val="22"/>
                    </w:rPr>
                    <w:t>a</w:t>
                  </w:r>
                  <w:r w:rsidRPr="00DB09CD">
                    <w:rPr>
                      <w:rFonts w:hAnsi="Times New Roman"/>
                      <w:sz w:val="22"/>
                      <w:szCs w:val="22"/>
                    </w:rPr>
                    <w:t>nan köy tüzel kişiliğine ait tarım arazileri</w:t>
                  </w:r>
                  <w:r w:rsidRPr="00DB09CD">
                    <w:rPr>
                      <w:rFonts w:hAnsi="Times New Roman"/>
                      <w:sz w:val="22"/>
                      <w:szCs w:val="22"/>
                    </w:rPr>
                    <w:t>n</w:t>
                  </w:r>
                  <w:r w:rsidRPr="00DB09CD">
                    <w:rPr>
                      <w:rFonts w:hAnsi="Times New Roman"/>
                      <w:sz w:val="22"/>
                      <w:szCs w:val="22"/>
                    </w:rPr>
                    <w:t>de ise kiracı çiftçi ile ilgili belediye başkanlığı arası</w:t>
                  </w:r>
                  <w:r w:rsidRPr="00DB09CD">
                    <w:rPr>
                      <w:rFonts w:hAnsi="Times New Roman"/>
                      <w:sz w:val="22"/>
                      <w:szCs w:val="22"/>
                    </w:rPr>
                    <w:t>n</w:t>
                  </w:r>
                  <w:r w:rsidRPr="00DB09CD">
                    <w:rPr>
                      <w:rFonts w:hAnsi="Times New Roman"/>
                      <w:sz w:val="22"/>
                      <w:szCs w:val="22"/>
                    </w:rPr>
                    <w:t>da yapılan EK- 4B’de yer alan kira sözleşmesi istenir.</w:t>
                  </w:r>
                  <w:proofErr w:type="gramEnd"/>
                </w:p>
                <w:p w:rsidR="00000000" w:rsidRPr="00DB09CD" w:rsidRDefault="00FD12BD">
                  <w:pPr>
                    <w:pStyle w:val="3-NormalYaz"/>
                    <w:spacing w:line="240" w:lineRule="exact"/>
                    <w:ind w:firstLine="566"/>
                    <w:rPr>
                      <w:rFonts w:hAnsi="Times New Roman"/>
                      <w:sz w:val="22"/>
                      <w:szCs w:val="22"/>
                    </w:rPr>
                  </w:pPr>
                  <w:proofErr w:type="gramStart"/>
                  <w:r w:rsidRPr="00DB09CD">
                    <w:rPr>
                      <w:rFonts w:hAnsi="Times New Roman"/>
                      <w:sz w:val="22"/>
                      <w:szCs w:val="22"/>
                    </w:rPr>
                    <w:t>j) Kadastro geçmiş ve tapu sicilinde tescili bulunmayan mülkiyeti ihtilaflı tarım arazileri</w:t>
                  </w:r>
                  <w:r w:rsidRPr="00DB09CD">
                    <w:rPr>
                      <w:rFonts w:hAnsi="Times New Roman"/>
                      <w:sz w:val="22"/>
                      <w:szCs w:val="22"/>
                    </w:rPr>
                    <w:t>n</w:t>
                  </w:r>
                  <w:r w:rsidRPr="00DB09CD">
                    <w:rPr>
                      <w:rFonts w:hAnsi="Times New Roman"/>
                      <w:sz w:val="22"/>
                      <w:szCs w:val="22"/>
                    </w:rPr>
                    <w:t>de; kadastro sırası</w:t>
                  </w:r>
                  <w:r w:rsidRPr="00DB09CD">
                    <w:rPr>
                      <w:rFonts w:hAnsi="Times New Roman"/>
                      <w:sz w:val="22"/>
                      <w:szCs w:val="22"/>
                    </w:rPr>
                    <w:t>n</w:t>
                  </w:r>
                  <w:r w:rsidRPr="00DB09CD">
                    <w:rPr>
                      <w:rFonts w:hAnsi="Times New Roman"/>
                      <w:sz w:val="22"/>
                      <w:szCs w:val="22"/>
                    </w:rPr>
                    <w:t>da maliki belirlenmiş ise; maliki gösterir kadastro/tapulama tutanağı, malik ölmüş ise kadastro/tapulama tutanağı ile mirasçılarını gösterir mah</w:t>
                  </w:r>
                  <w:r w:rsidRPr="00DB09CD">
                    <w:rPr>
                      <w:rFonts w:hAnsi="Times New Roman"/>
                      <w:sz w:val="22"/>
                      <w:szCs w:val="22"/>
                    </w:rPr>
                    <w:t>kemeden veya noterden alı</w:t>
                  </w:r>
                  <w:r w:rsidRPr="00DB09CD">
                    <w:rPr>
                      <w:rFonts w:hAnsi="Times New Roman"/>
                      <w:sz w:val="22"/>
                      <w:szCs w:val="22"/>
                    </w:rPr>
                    <w:t>n</w:t>
                  </w:r>
                  <w:r w:rsidRPr="00DB09CD">
                    <w:rPr>
                      <w:rFonts w:hAnsi="Times New Roman"/>
                      <w:sz w:val="22"/>
                      <w:szCs w:val="22"/>
                    </w:rPr>
                    <w:t>mış veraset belgesinin aslı ya da onaylanmış sureti ve tarım arazisinin başvuruda bulunan kişi tarafından halen kullanıldığını gösterir keşif komisyonunca düzenlenmiş köşe nokt</w:t>
                  </w:r>
                  <w:r w:rsidRPr="00DB09CD">
                    <w:rPr>
                      <w:rFonts w:hAnsi="Times New Roman"/>
                      <w:sz w:val="22"/>
                      <w:szCs w:val="22"/>
                    </w:rPr>
                    <w:t>a</w:t>
                  </w:r>
                  <w:r w:rsidRPr="00DB09CD">
                    <w:rPr>
                      <w:rFonts w:hAnsi="Times New Roman"/>
                      <w:sz w:val="22"/>
                      <w:szCs w:val="22"/>
                    </w:rPr>
                    <w:t>ları koordinat değerlerini içeren EK- 2’de yer alan k</w:t>
                  </w:r>
                  <w:r w:rsidRPr="00DB09CD">
                    <w:rPr>
                      <w:rFonts w:hAnsi="Times New Roman"/>
                      <w:sz w:val="22"/>
                      <w:szCs w:val="22"/>
                    </w:rPr>
                    <w:t>eşif raporu istenir.</w:t>
                  </w:r>
                  <w:proofErr w:type="gramEnd"/>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(7) </w:t>
                  </w:r>
                  <w:proofErr w:type="spellStart"/>
                  <w:r w:rsidRPr="00DB09CD">
                    <w:rPr>
                      <w:rFonts w:hAnsi="Times New Roman"/>
                      <w:sz w:val="22"/>
                      <w:szCs w:val="22"/>
                    </w:rPr>
                    <w:t>ÇKS’ye</w:t>
                  </w:r>
                  <w:proofErr w:type="spellEnd"/>
                  <w:r w:rsidRPr="00DB09CD">
                    <w:rPr>
                      <w:rFonts w:hAnsi="Times New Roman"/>
                      <w:sz w:val="22"/>
                      <w:szCs w:val="22"/>
                    </w:rPr>
                    <w:t xml:space="preserve"> kayıt olacak veya ÇKS kayıtlarını güncelleyecek çiftçilerden Çiftçi Belgesi i</w:t>
                  </w:r>
                  <w:r w:rsidRPr="00DB09CD">
                    <w:rPr>
                      <w:rFonts w:hAnsi="Times New Roman"/>
                      <w:sz w:val="22"/>
                      <w:szCs w:val="22"/>
                    </w:rPr>
                    <w:t>s</w:t>
                  </w:r>
                  <w:r w:rsidRPr="00DB09CD">
                    <w:rPr>
                      <w:rFonts w:hAnsi="Times New Roman"/>
                      <w:sz w:val="22"/>
                      <w:szCs w:val="22"/>
                    </w:rPr>
                    <w:t>tenir. Yürütülen d</w:t>
                  </w:r>
                  <w:r w:rsidRPr="00DB09CD">
                    <w:rPr>
                      <w:rFonts w:hAnsi="Times New Roman"/>
                      <w:sz w:val="22"/>
                      <w:szCs w:val="22"/>
                    </w:rPr>
                    <w:t>i</w:t>
                  </w:r>
                  <w:r w:rsidRPr="00DB09CD">
                    <w:rPr>
                      <w:rFonts w:hAnsi="Times New Roman"/>
                      <w:sz w:val="22"/>
                      <w:szCs w:val="22"/>
                    </w:rPr>
                    <w:t>ğer uygulamalar için alınan belgeler geçerlidir.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(8) Vesayet altındaki kişiler için vesayete ilişkin mahkeme kararının onaylı s</w:t>
                  </w:r>
                  <w:r w:rsidRPr="00DB09CD">
                    <w:rPr>
                      <w:rFonts w:hAnsi="Times New Roman"/>
                      <w:sz w:val="22"/>
                      <w:szCs w:val="22"/>
                    </w:rPr>
                    <w:t>ureti istenir. Vesayet altındaki k</w:t>
                  </w:r>
                  <w:r w:rsidRPr="00DB09CD">
                    <w:rPr>
                      <w:rFonts w:hAnsi="Times New Roman"/>
                      <w:sz w:val="22"/>
                      <w:szCs w:val="22"/>
                    </w:rPr>
                    <w:t>i</w:t>
                  </w:r>
                  <w:r w:rsidRPr="00DB09CD">
                    <w:rPr>
                      <w:rFonts w:hAnsi="Times New Roman"/>
                      <w:sz w:val="22"/>
                      <w:szCs w:val="22"/>
                    </w:rPr>
                    <w:t>şiler vasileri aracılığı ile başvurabilirler. Gerekli bilgiler vasi tarafından sa</w:t>
                  </w:r>
                  <w:r w:rsidRPr="00DB09CD">
                    <w:rPr>
                      <w:rFonts w:hAnsi="Times New Roman"/>
                      <w:sz w:val="22"/>
                      <w:szCs w:val="22"/>
                    </w:rPr>
                    <w:t>ğ</w:t>
                  </w:r>
                  <w:r w:rsidRPr="00DB09CD">
                    <w:rPr>
                      <w:rFonts w:hAnsi="Times New Roman"/>
                      <w:sz w:val="22"/>
                      <w:szCs w:val="22"/>
                    </w:rPr>
                    <w:lastRenderedPageBreak/>
                    <w:t>lanır ve dosya vesayet altındaki kişi adına açılır.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(9) Bu maddede düzenlenen kira sözleşmesi, </w:t>
                  </w:r>
                  <w:proofErr w:type="spellStart"/>
                  <w:r w:rsidRPr="00DB09CD">
                    <w:rPr>
                      <w:rFonts w:hAnsi="Times New Roman"/>
                      <w:sz w:val="22"/>
                      <w:szCs w:val="22"/>
                    </w:rPr>
                    <w:t>muvafakatname</w:t>
                  </w:r>
                  <w:proofErr w:type="spellEnd"/>
                  <w:r w:rsidRPr="00DB09CD">
                    <w:rPr>
                      <w:rFonts w:hAnsi="Times New Roman"/>
                      <w:sz w:val="22"/>
                      <w:szCs w:val="22"/>
                    </w:rPr>
                    <w:t>, taahhütnamelerin muhtar ve az</w:t>
                  </w:r>
                  <w:r w:rsidRPr="00DB09CD">
                    <w:rPr>
                      <w:rFonts w:hAnsi="Times New Roman"/>
                      <w:sz w:val="22"/>
                      <w:szCs w:val="22"/>
                    </w:rPr>
                    <w:t>a huzurunda i</w:t>
                  </w:r>
                  <w:r w:rsidRPr="00DB09CD">
                    <w:rPr>
                      <w:rFonts w:hAnsi="Times New Roman"/>
                      <w:sz w:val="22"/>
                      <w:szCs w:val="22"/>
                    </w:rPr>
                    <w:t>m</w:t>
                  </w:r>
                  <w:r w:rsidRPr="00DB09CD">
                    <w:rPr>
                      <w:rFonts w:hAnsi="Times New Roman"/>
                      <w:sz w:val="22"/>
                      <w:szCs w:val="22"/>
                    </w:rPr>
                    <w:t>zalanmış ve muhtar tarafından onaylanmış olması gerekir.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(10) Çiftçinin tek başına sahibi olduğu araziler hariç hissedar olduğu veya olmadığı ancak fiili kullanımında olan arazilere münhasır olmak üzere ÇKS kayıtları </w:t>
                  </w:r>
                  <w:proofErr w:type="spellStart"/>
                  <w:r w:rsidRPr="00DB09CD">
                    <w:rPr>
                      <w:rFonts w:hAnsi="Times New Roman"/>
                      <w:sz w:val="22"/>
                      <w:szCs w:val="22"/>
                    </w:rPr>
                    <w:t>onbeş</w:t>
                  </w:r>
                  <w:proofErr w:type="spellEnd"/>
                  <w:r w:rsidRPr="00DB09CD">
                    <w:rPr>
                      <w:rFonts w:hAnsi="Times New Roman"/>
                      <w:sz w:val="22"/>
                      <w:szCs w:val="22"/>
                    </w:rPr>
                    <w:t xml:space="preserve"> gün süreyle Bakanlı</w:t>
                  </w:r>
                  <w:r w:rsidRPr="00DB09CD">
                    <w:rPr>
                      <w:rFonts w:hAnsi="Times New Roman"/>
                      <w:sz w:val="22"/>
                      <w:szCs w:val="22"/>
                    </w:rPr>
                    <w:t>k web sitesinde yayınlanmak, il/ilçe müdürlükleri ve muhtarlıklarda askıya çıkarılmak suretiyle ilan edilir. Askı süresince herhangi bir itiraz olmaz ise kayıtlardaki bilgiler doğru kabul edilir. Daha sonra yapılacak itirazlar değerlendirmeye alınmaz ve he</w:t>
                  </w:r>
                  <w:r w:rsidRPr="00DB09CD">
                    <w:rPr>
                      <w:rFonts w:hAnsi="Times New Roman"/>
                      <w:sz w:val="22"/>
                      <w:szCs w:val="22"/>
                    </w:rPr>
                    <w:t>rhangi bir hak doğurmaz. Askı süresince yapılan itirazlar il/ilçe tahkim komisyonlarınca değerlendirilerek karara bağlanır.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İl/ilçe tahkim komisyonlarının görev, yetki ve işleyişi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8 –</w:t>
                  </w:r>
                  <w:r w:rsidRPr="00DB09CD">
                    <w:rPr>
                      <w:rFonts w:hAnsi="Times New Roman"/>
                      <w:sz w:val="22"/>
                      <w:szCs w:val="22"/>
                    </w:rPr>
                    <w:t xml:space="preserve"> (1) Tahkim komisyonları, bu Yönetmelik hükümlerinin uygulanması </w:t>
                  </w:r>
                  <w:r w:rsidRPr="00DB09CD">
                    <w:rPr>
                      <w:rFonts w:hAnsi="Times New Roman"/>
                      <w:sz w:val="22"/>
                      <w:szCs w:val="22"/>
                    </w:rPr>
                    <w:t>sır</w:t>
                  </w:r>
                  <w:r w:rsidRPr="00DB09CD">
                    <w:rPr>
                      <w:rFonts w:hAnsi="Times New Roman"/>
                      <w:sz w:val="22"/>
                      <w:szCs w:val="22"/>
                    </w:rPr>
                    <w:t>a</w:t>
                  </w:r>
                  <w:r w:rsidRPr="00DB09CD">
                    <w:rPr>
                      <w:rFonts w:hAnsi="Times New Roman"/>
                      <w:sz w:val="22"/>
                      <w:szCs w:val="22"/>
                    </w:rPr>
                    <w:t>sında ortaya çıkan iht</w:t>
                  </w:r>
                  <w:r w:rsidRPr="00DB09CD">
                    <w:rPr>
                      <w:rFonts w:hAnsi="Times New Roman"/>
                      <w:sz w:val="22"/>
                      <w:szCs w:val="22"/>
                    </w:rPr>
                    <w:t>i</w:t>
                  </w:r>
                  <w:r w:rsidRPr="00DB09CD">
                    <w:rPr>
                      <w:rFonts w:hAnsi="Times New Roman"/>
                      <w:sz w:val="22"/>
                      <w:szCs w:val="22"/>
                    </w:rPr>
                    <w:t>laflı konuları çözmeye ve karar almaya yetkilidir. Sekretarya hizmetleri il/ilçe müdürlükleri tarafından yürütülmek üzere komisyonlar,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a) Hazırlanacak olan çalışma plânına ve gündeme göre toplanır. İlgili mevzuat ve bu Y</w:t>
                  </w:r>
                  <w:r w:rsidRPr="00DB09CD">
                    <w:rPr>
                      <w:rFonts w:hAnsi="Times New Roman"/>
                      <w:sz w:val="22"/>
                      <w:szCs w:val="22"/>
                    </w:rPr>
                    <w:t>ö</w:t>
                  </w:r>
                  <w:r w:rsidRPr="00DB09CD">
                    <w:rPr>
                      <w:rFonts w:hAnsi="Times New Roman"/>
                      <w:sz w:val="22"/>
                      <w:szCs w:val="22"/>
                    </w:rPr>
                    <w:t>netmelik</w:t>
                  </w:r>
                  <w:r w:rsidRPr="00DB09CD">
                    <w:rPr>
                      <w:rFonts w:hAnsi="Times New Roman"/>
                      <w:sz w:val="22"/>
                      <w:szCs w:val="22"/>
                    </w:rPr>
                    <w:t xml:space="preserve"> hükümlerine göre karar alır.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İl tahkim komisyonu en az beş üye, ilçe tahkim komisyonu en az dört üye ile toplanır ve kararlarını oy ço</w:t>
                  </w:r>
                  <w:r w:rsidRPr="00DB09CD">
                    <w:rPr>
                      <w:rFonts w:hAnsi="Times New Roman"/>
                      <w:sz w:val="22"/>
                      <w:szCs w:val="22"/>
                    </w:rPr>
                    <w:t>k</w:t>
                  </w:r>
                  <w:r w:rsidRPr="00DB09CD">
                    <w:rPr>
                      <w:rFonts w:hAnsi="Times New Roman"/>
                      <w:sz w:val="22"/>
                      <w:szCs w:val="22"/>
                    </w:rPr>
                    <w:t>luğu ile alır. Oyların eşitliği halinde, başkanın bulunduğu taraf çoğunluk say</w:t>
                  </w:r>
                  <w:r w:rsidRPr="00DB09CD">
                    <w:rPr>
                      <w:rFonts w:hAnsi="Times New Roman"/>
                      <w:sz w:val="22"/>
                      <w:szCs w:val="22"/>
                    </w:rPr>
                    <w:t>ı</w:t>
                  </w:r>
                  <w:r w:rsidRPr="00DB09CD">
                    <w:rPr>
                      <w:rFonts w:hAnsi="Times New Roman"/>
                      <w:sz w:val="22"/>
                      <w:szCs w:val="22"/>
                    </w:rPr>
                    <w:t>lır. Karara katılmayan üyeler gerekçel</w:t>
                  </w:r>
                  <w:r w:rsidRPr="00DB09CD">
                    <w:rPr>
                      <w:rFonts w:hAnsi="Times New Roman"/>
                      <w:sz w:val="22"/>
                      <w:szCs w:val="22"/>
                    </w:rPr>
                    <w:t>er</w:t>
                  </w:r>
                  <w:r w:rsidRPr="00DB09CD">
                    <w:rPr>
                      <w:rFonts w:hAnsi="Times New Roman"/>
                      <w:sz w:val="22"/>
                      <w:szCs w:val="22"/>
                    </w:rPr>
                    <w:t>i</w:t>
                  </w:r>
                  <w:r w:rsidRPr="00DB09CD">
                    <w:rPr>
                      <w:rFonts w:hAnsi="Times New Roman"/>
                      <w:sz w:val="22"/>
                      <w:szCs w:val="22"/>
                    </w:rPr>
                    <w:t xml:space="preserve">ni kararda yazılı olarak belirtir. Alınan kararlar tahkim komisyonu karar defterinde muhafaza edilir, ayrıca </w:t>
                  </w:r>
                  <w:proofErr w:type="spellStart"/>
                  <w:r w:rsidRPr="00DB09CD">
                    <w:rPr>
                      <w:rFonts w:hAnsi="Times New Roman"/>
                      <w:sz w:val="22"/>
                      <w:szCs w:val="22"/>
                    </w:rPr>
                    <w:t>ÇKS’de</w:t>
                  </w:r>
                  <w:proofErr w:type="spellEnd"/>
                  <w:r w:rsidRPr="00DB09CD">
                    <w:rPr>
                      <w:rFonts w:hAnsi="Times New Roman"/>
                      <w:sz w:val="22"/>
                      <w:szCs w:val="22"/>
                    </w:rPr>
                    <w:t xml:space="preserve"> ilgili alana kaydedilir.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 Alınan kararları ilgili kişi ve kurumlara tebliğ eder ve uygulanmasını takip eder.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ç) Tarım Kanununun 23 üncü</w:t>
                  </w:r>
                  <w:r w:rsidRPr="00DB09CD">
                    <w:rPr>
                      <w:rFonts w:hAnsi="Times New Roman"/>
                      <w:sz w:val="22"/>
                      <w:szCs w:val="22"/>
                    </w:rPr>
                    <w:t xml:space="preserve"> maddesinin uygulanmasında gerekli işlemlerin yapılması için ve gerçeğe aykırı beyanda bulunanlar hakkında gerekli hukukî işlemlerin yapılması hus</w:t>
                  </w:r>
                  <w:r w:rsidRPr="00DB09CD">
                    <w:rPr>
                      <w:rFonts w:hAnsi="Times New Roman"/>
                      <w:sz w:val="22"/>
                      <w:szCs w:val="22"/>
                    </w:rPr>
                    <w:t>u</w:t>
                  </w:r>
                  <w:r w:rsidRPr="00DB09CD">
                    <w:rPr>
                      <w:rFonts w:hAnsi="Times New Roman"/>
                      <w:sz w:val="22"/>
                      <w:szCs w:val="22"/>
                    </w:rPr>
                    <w:t>sunda karar alır ve ilgili mercilerce uygulanm</w:t>
                  </w:r>
                  <w:r w:rsidRPr="00DB09CD">
                    <w:rPr>
                      <w:rFonts w:hAnsi="Times New Roman"/>
                      <w:sz w:val="22"/>
                      <w:szCs w:val="22"/>
                    </w:rPr>
                    <w:t>a</w:t>
                  </w:r>
                  <w:r w:rsidRPr="00DB09CD">
                    <w:rPr>
                      <w:rFonts w:hAnsi="Times New Roman"/>
                      <w:sz w:val="22"/>
                      <w:szCs w:val="22"/>
                    </w:rPr>
                    <w:t>sı yönünde girişimde bulunur.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d) Tespitine ihtiyaç duyulan ala</w:t>
                  </w:r>
                  <w:r w:rsidRPr="00DB09CD">
                    <w:rPr>
                      <w:rFonts w:hAnsi="Times New Roman"/>
                      <w:sz w:val="22"/>
                      <w:szCs w:val="22"/>
                    </w:rPr>
                    <w:t>nlar için tespit ve keşif komisyonlarını görevlendirir.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e) İl/ilçe keşif ve tespit komisyonlarının çalışmalarını bir takvime bağlayarak öngörülen sürelerde çalışmalar</w:t>
                  </w:r>
                  <w:r w:rsidRPr="00DB09CD">
                    <w:rPr>
                      <w:rFonts w:hAnsi="Times New Roman"/>
                      <w:sz w:val="22"/>
                      <w:szCs w:val="22"/>
                    </w:rPr>
                    <w:t>ı</w:t>
                  </w:r>
                  <w:r w:rsidRPr="00DB09CD">
                    <w:rPr>
                      <w:rFonts w:hAnsi="Times New Roman"/>
                      <w:sz w:val="22"/>
                      <w:szCs w:val="22"/>
                    </w:rPr>
                    <w:t>nı sağlıklı yürütmesi için gerekli tedbirlerin alınmasını sağlar.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f) ÇKS ile ilgili il/il</w:t>
                  </w:r>
                  <w:r w:rsidRPr="00DB09CD">
                    <w:rPr>
                      <w:rFonts w:hAnsi="Times New Roman"/>
                      <w:sz w:val="22"/>
                      <w:szCs w:val="22"/>
                    </w:rPr>
                    <w:t>çe müdürlüğünün intikal ettirdiği konuları inceler ve gerekiyorsa y</w:t>
                  </w:r>
                  <w:r w:rsidRPr="00DB09CD">
                    <w:rPr>
                      <w:rFonts w:hAnsi="Times New Roman"/>
                      <w:sz w:val="22"/>
                      <w:szCs w:val="22"/>
                    </w:rPr>
                    <w:t>e</w:t>
                  </w:r>
                  <w:r w:rsidRPr="00DB09CD">
                    <w:rPr>
                      <w:rFonts w:hAnsi="Times New Roman"/>
                      <w:sz w:val="22"/>
                      <w:szCs w:val="22"/>
                    </w:rPr>
                    <w:t>rinde tespit yaparak k</w:t>
                  </w:r>
                  <w:r w:rsidRPr="00DB09CD">
                    <w:rPr>
                      <w:rFonts w:hAnsi="Times New Roman"/>
                      <w:sz w:val="22"/>
                      <w:szCs w:val="22"/>
                    </w:rPr>
                    <w:t>a</w:t>
                  </w:r>
                  <w:r w:rsidRPr="00DB09CD">
                    <w:rPr>
                      <w:rFonts w:hAnsi="Times New Roman"/>
                      <w:sz w:val="22"/>
                      <w:szCs w:val="22"/>
                    </w:rPr>
                    <w:t>rara bağlar.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g) Bakanlıkça yapılacak tarımsal desteklemeler ile ilgili uygulamalarda da ortaya çıkacak problemlerin çöz</w:t>
                  </w:r>
                  <w:r w:rsidRPr="00DB09CD">
                    <w:rPr>
                      <w:rFonts w:hAnsi="Times New Roman"/>
                      <w:sz w:val="22"/>
                      <w:szCs w:val="22"/>
                    </w:rPr>
                    <w:t>ü</w:t>
                  </w:r>
                  <w:r w:rsidRPr="00DB09CD">
                    <w:rPr>
                      <w:rFonts w:hAnsi="Times New Roman"/>
                      <w:sz w:val="22"/>
                      <w:szCs w:val="22"/>
                    </w:rPr>
                    <w:t xml:space="preserve">müne yönelik olarak gerekli tedbirleri alır. </w:t>
                  </w:r>
                  <w:r w:rsidRPr="00DB09CD">
                    <w:rPr>
                      <w:rFonts w:hAnsi="Times New Roman"/>
                      <w:sz w:val="22"/>
                      <w:szCs w:val="22"/>
                    </w:rPr>
                    <w:t>Tahkim komisyonları tarımsal de</w:t>
                  </w:r>
                  <w:r w:rsidRPr="00DB09CD">
                    <w:rPr>
                      <w:rFonts w:hAnsi="Times New Roman"/>
                      <w:sz w:val="22"/>
                      <w:szCs w:val="22"/>
                    </w:rPr>
                    <w:t>s</w:t>
                  </w:r>
                  <w:r w:rsidRPr="00DB09CD">
                    <w:rPr>
                      <w:rFonts w:hAnsi="Times New Roman"/>
                      <w:sz w:val="22"/>
                      <w:szCs w:val="22"/>
                    </w:rPr>
                    <w:t>tekleme uygulamalarında ortaya çıkan problemlerin çözümünde yetkilidir.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ğ) İl tahkim komisyonları il genelinde yetkili olup; merkez ilçede, ilçe tahkim komisyonl</w:t>
                  </w:r>
                  <w:r w:rsidRPr="00DB09CD">
                    <w:rPr>
                      <w:rFonts w:hAnsi="Times New Roman"/>
                      <w:sz w:val="22"/>
                      <w:szCs w:val="22"/>
                    </w:rPr>
                    <w:t>a</w:t>
                  </w:r>
                  <w:r w:rsidRPr="00DB09CD">
                    <w:rPr>
                      <w:rFonts w:hAnsi="Times New Roman"/>
                      <w:sz w:val="22"/>
                      <w:szCs w:val="22"/>
                    </w:rPr>
                    <w:t>rının görevlerini de yapar.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İl/ilçe keşif komisyonlarının göre</w:t>
                  </w:r>
                  <w:r w:rsidRPr="00DB09CD">
                    <w:rPr>
                      <w:rFonts w:hAnsi="Times New Roman"/>
                      <w:b/>
                      <w:sz w:val="22"/>
                      <w:szCs w:val="22"/>
                    </w:rPr>
                    <w:t>vleri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9 –</w:t>
                  </w:r>
                  <w:r w:rsidRPr="00DB09CD">
                    <w:rPr>
                      <w:rFonts w:hAnsi="Times New Roman"/>
                      <w:sz w:val="22"/>
                      <w:szCs w:val="22"/>
                    </w:rPr>
                    <w:t xml:space="preserve"> (1) Keşif komisyonlarının görevleri şunlardır.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a) Kadastro geçmemiş köylerde/mahallelerde </w:t>
                  </w:r>
                  <w:proofErr w:type="spellStart"/>
                  <w:r w:rsidRPr="00DB09CD">
                    <w:rPr>
                      <w:rFonts w:hAnsi="Times New Roman"/>
                      <w:sz w:val="22"/>
                      <w:szCs w:val="22"/>
                    </w:rPr>
                    <w:t>ÇKS’ye</w:t>
                  </w:r>
                  <w:proofErr w:type="spellEnd"/>
                  <w:r w:rsidRPr="00DB09CD">
                    <w:rPr>
                      <w:rFonts w:hAnsi="Times New Roman"/>
                      <w:sz w:val="22"/>
                      <w:szCs w:val="22"/>
                    </w:rPr>
                    <w:t xml:space="preserve"> kayıt olmak amacıyla il/ilçe müdü</w:t>
                  </w:r>
                  <w:r w:rsidRPr="00DB09CD">
                    <w:rPr>
                      <w:rFonts w:hAnsi="Times New Roman"/>
                      <w:sz w:val="22"/>
                      <w:szCs w:val="22"/>
                    </w:rPr>
                    <w:t>r</w:t>
                  </w:r>
                  <w:r w:rsidRPr="00DB09CD">
                    <w:rPr>
                      <w:rFonts w:hAnsi="Times New Roman"/>
                      <w:sz w:val="22"/>
                      <w:szCs w:val="22"/>
                    </w:rPr>
                    <w:t xml:space="preserve">lüklerine ilk defa başvuruda bulunan ya da daha önce </w:t>
                  </w:r>
                  <w:proofErr w:type="spellStart"/>
                  <w:r w:rsidRPr="00DB09CD">
                    <w:rPr>
                      <w:rFonts w:hAnsi="Times New Roman"/>
                      <w:sz w:val="22"/>
                      <w:szCs w:val="22"/>
                    </w:rPr>
                    <w:t>ÇKS’ye</w:t>
                  </w:r>
                  <w:proofErr w:type="spellEnd"/>
                  <w:r w:rsidRPr="00DB09CD">
                    <w:rPr>
                      <w:rFonts w:hAnsi="Times New Roman"/>
                      <w:sz w:val="22"/>
                      <w:szCs w:val="22"/>
                    </w:rPr>
                    <w:t xml:space="preserve"> kayıtlı olup yeni arazi beyan eden çiftçiler ile </w:t>
                  </w:r>
                  <w:r w:rsidRPr="00DB09CD">
                    <w:rPr>
                      <w:rFonts w:hAnsi="Times New Roman"/>
                      <w:sz w:val="22"/>
                      <w:szCs w:val="22"/>
                    </w:rPr>
                    <w:t>daha önce arazi tespiti yapıldığı halde tahkim komisyonunca arazilerinin yeniden tespitine lüzum görülen çiftçilerin tarım arazilerini yerinde tespit eder.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b) Parsel yenileme kararı alınmış ve çalışmaları devam eden alanlarda </w:t>
                  </w:r>
                  <w:proofErr w:type="spellStart"/>
                  <w:r w:rsidRPr="00DB09CD">
                    <w:rPr>
                      <w:rFonts w:hAnsi="Times New Roman"/>
                      <w:sz w:val="22"/>
                      <w:szCs w:val="22"/>
                    </w:rPr>
                    <w:t>ÇKS’ye</w:t>
                  </w:r>
                  <w:proofErr w:type="spellEnd"/>
                  <w:r w:rsidRPr="00DB09CD">
                    <w:rPr>
                      <w:rFonts w:hAnsi="Times New Roman"/>
                      <w:sz w:val="22"/>
                      <w:szCs w:val="22"/>
                    </w:rPr>
                    <w:t xml:space="preserve"> konu olan arazileri tes</w:t>
                  </w:r>
                  <w:r w:rsidRPr="00DB09CD">
                    <w:rPr>
                      <w:rFonts w:hAnsi="Times New Roman"/>
                      <w:sz w:val="22"/>
                      <w:szCs w:val="22"/>
                    </w:rPr>
                    <w:t>pit eder.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 Önceki yıllarda hazırlanan keşif raporlarını da dikkate alarak, kadastro geçmemiş biri</w:t>
                  </w:r>
                  <w:r w:rsidRPr="00DB09CD">
                    <w:rPr>
                      <w:rFonts w:hAnsi="Times New Roman"/>
                      <w:sz w:val="22"/>
                      <w:szCs w:val="22"/>
                    </w:rPr>
                    <w:t>m</w:t>
                  </w:r>
                  <w:r w:rsidRPr="00DB09CD">
                    <w:rPr>
                      <w:rFonts w:hAnsi="Times New Roman"/>
                      <w:sz w:val="22"/>
                      <w:szCs w:val="22"/>
                    </w:rPr>
                    <w:t>lerde köşe noktaları koordinat değerlerini içeren keşif raporunu düzenler. Bu keşif raporu, önceki yıllarda başvuruda bulunan çiftçilere ait arazi kayıtları</w:t>
                  </w:r>
                  <w:r w:rsidRPr="00DB09CD">
                    <w:rPr>
                      <w:rFonts w:hAnsi="Times New Roman"/>
                      <w:sz w:val="22"/>
                      <w:szCs w:val="22"/>
                    </w:rPr>
                    <w:t xml:space="preserve"> için yapılan tespitte bir değişiklik olm</w:t>
                  </w:r>
                  <w:r w:rsidRPr="00DB09CD">
                    <w:rPr>
                      <w:rFonts w:hAnsi="Times New Roman"/>
                      <w:sz w:val="22"/>
                      <w:szCs w:val="22"/>
                    </w:rPr>
                    <w:t>a</w:t>
                  </w:r>
                  <w:r w:rsidRPr="00DB09CD">
                    <w:rPr>
                      <w:rFonts w:hAnsi="Times New Roman"/>
                      <w:sz w:val="22"/>
                      <w:szCs w:val="22"/>
                    </w:rPr>
                    <w:t>ması durumunda, keşif komisyonu tarafından daha önce verilen keşif parsel numaraları aynı olacak şekilde düzenlenir. Keşif raporları, il/ilçe müdürlüklerinde çiftçiye ait dosyada muhafaza edilir ve varsa tapu zabıt</w:t>
                  </w:r>
                  <w:r w:rsidRPr="00DB09CD">
                    <w:rPr>
                      <w:rFonts w:hAnsi="Times New Roman"/>
                      <w:sz w:val="22"/>
                      <w:szCs w:val="22"/>
                    </w:rPr>
                    <w:t xml:space="preserve"> kaydı da bu rapora eklenir. İlçelerdeki tüm keşifli araziler sistemde yer alan keşifli araziler bölümüne ayrıca kaydedilir.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ç) Kadastro geçmiş ve tapu sicilinde tescili bulunmayan mülkiyeti ihtilaflı tarım arazil</w:t>
                  </w:r>
                  <w:r w:rsidRPr="00DB09CD">
                    <w:rPr>
                      <w:rFonts w:hAnsi="Times New Roman"/>
                      <w:sz w:val="22"/>
                      <w:szCs w:val="22"/>
                    </w:rPr>
                    <w:t>e</w:t>
                  </w:r>
                  <w:r w:rsidRPr="00DB09CD">
                    <w:rPr>
                      <w:rFonts w:hAnsi="Times New Roman"/>
                      <w:sz w:val="22"/>
                      <w:szCs w:val="22"/>
                    </w:rPr>
                    <w:t>rinde tarım arazisinin başvuruda bulunan k</w:t>
                  </w:r>
                  <w:r w:rsidRPr="00DB09CD">
                    <w:rPr>
                      <w:rFonts w:hAnsi="Times New Roman"/>
                      <w:sz w:val="22"/>
                      <w:szCs w:val="22"/>
                    </w:rPr>
                    <w:t>işi tarafından halen kullanıldığını gösteren ve köşe noktaları koordinat değerlerini içeren keşif raporunu düzenler.</w:t>
                  </w:r>
                </w:p>
                <w:p w:rsidR="00000000" w:rsidRPr="00DB09CD" w:rsidRDefault="00FD12BD">
                  <w:pPr>
                    <w:pStyle w:val="3-NormalYaz"/>
                    <w:spacing w:line="240" w:lineRule="exact"/>
                    <w:ind w:firstLine="566"/>
                    <w:rPr>
                      <w:rFonts w:hAnsi="Times New Roman"/>
                      <w:sz w:val="22"/>
                      <w:szCs w:val="22"/>
                    </w:rPr>
                  </w:pPr>
                  <w:proofErr w:type="gramStart"/>
                  <w:r w:rsidRPr="00DB09CD">
                    <w:rPr>
                      <w:rFonts w:hAnsi="Times New Roman"/>
                      <w:sz w:val="22"/>
                      <w:szCs w:val="22"/>
                    </w:rPr>
                    <w:t xml:space="preserve">d) Kadastro geçmemiş birimlerde yapılacak çalışmalarda; </w:t>
                  </w:r>
                  <w:proofErr w:type="spellStart"/>
                  <w:r w:rsidRPr="00DB09CD">
                    <w:rPr>
                      <w:rFonts w:hAnsi="Times New Roman"/>
                      <w:sz w:val="22"/>
                      <w:szCs w:val="22"/>
                    </w:rPr>
                    <w:t>ÇKS’ye</w:t>
                  </w:r>
                  <w:proofErr w:type="spellEnd"/>
                  <w:r w:rsidRPr="00DB09CD">
                    <w:rPr>
                      <w:rFonts w:hAnsi="Times New Roman"/>
                      <w:sz w:val="22"/>
                      <w:szCs w:val="22"/>
                    </w:rPr>
                    <w:t xml:space="preserve"> kayıt olmak üzere il/ilçe müdürlüklerine başvuruda bulunan çiftçilere ait to</w:t>
                  </w:r>
                  <w:r w:rsidRPr="00DB09CD">
                    <w:rPr>
                      <w:rFonts w:hAnsi="Times New Roman"/>
                      <w:sz w:val="22"/>
                      <w:szCs w:val="22"/>
                    </w:rPr>
                    <w:t>plam tarım arazisi büyüklüğünü dikkate alarak, Tapu ve Kadastro Genel Müdürl</w:t>
                  </w:r>
                  <w:r w:rsidRPr="00DB09CD">
                    <w:rPr>
                      <w:rFonts w:hAnsi="Times New Roman"/>
                      <w:sz w:val="22"/>
                      <w:szCs w:val="22"/>
                    </w:rPr>
                    <w:t>ü</w:t>
                  </w:r>
                  <w:r w:rsidRPr="00DB09CD">
                    <w:rPr>
                      <w:rFonts w:hAnsi="Times New Roman"/>
                      <w:sz w:val="22"/>
                      <w:szCs w:val="22"/>
                    </w:rPr>
                    <w:t>ğünün bu birimlere yönelik tahmini çalışmalarından, uydu görüntülerinden, hava fotoğraflarından, orman amenajman planları veya her nevi haritala</w:t>
                  </w:r>
                  <w:r w:rsidRPr="00DB09CD">
                    <w:rPr>
                      <w:rFonts w:hAnsi="Times New Roman"/>
                      <w:sz w:val="22"/>
                      <w:szCs w:val="22"/>
                    </w:rPr>
                    <w:t>r</w:t>
                  </w:r>
                  <w:r w:rsidRPr="00DB09CD">
                    <w:rPr>
                      <w:rFonts w:hAnsi="Times New Roman"/>
                      <w:sz w:val="22"/>
                      <w:szCs w:val="22"/>
                    </w:rPr>
                    <w:t>dan, köy sınırları kayıt defterler</w:t>
                  </w:r>
                  <w:r w:rsidRPr="00DB09CD">
                    <w:rPr>
                      <w:rFonts w:hAnsi="Times New Roman"/>
                      <w:sz w:val="22"/>
                      <w:szCs w:val="22"/>
                    </w:rPr>
                    <w:t>inden ve diğer kamu kurumlarından elde edilecek her türlü bilgi ve belgelerden, coğrafi bilgi sistemlerinden faydalanılabilir.</w:t>
                  </w:r>
                  <w:proofErr w:type="gramEnd"/>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İl/ilçe tespit komisyonlarının görevleri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lastRenderedPageBreak/>
                    <w:t>MADDE 10 –</w:t>
                  </w:r>
                  <w:r w:rsidRPr="00DB09CD">
                    <w:rPr>
                      <w:rFonts w:hAnsi="Times New Roman"/>
                      <w:sz w:val="22"/>
                      <w:szCs w:val="22"/>
                    </w:rPr>
                    <w:t xml:space="preserve"> (1) Tespit komisyonlarının görevleri şunlardır.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a) </w:t>
                  </w:r>
                  <w:proofErr w:type="spellStart"/>
                  <w:r w:rsidRPr="00DB09CD">
                    <w:rPr>
                      <w:rFonts w:hAnsi="Times New Roman"/>
                      <w:sz w:val="22"/>
                      <w:szCs w:val="22"/>
                    </w:rPr>
                    <w:t>ÇKS’ye</w:t>
                  </w:r>
                  <w:proofErr w:type="spellEnd"/>
                  <w:r w:rsidRPr="00DB09CD">
                    <w:rPr>
                      <w:rFonts w:hAnsi="Times New Roman"/>
                      <w:sz w:val="22"/>
                      <w:szCs w:val="22"/>
                    </w:rPr>
                    <w:t xml:space="preserve"> kayıtlı arazilerde </w:t>
                  </w:r>
                  <w:r w:rsidRPr="00DB09CD">
                    <w:rPr>
                      <w:rFonts w:hAnsi="Times New Roman"/>
                      <w:sz w:val="22"/>
                      <w:szCs w:val="22"/>
                    </w:rPr>
                    <w:t>örnekleme yöntemi ile üretim bilgilerine yönelik çalışmaları yapmak,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Bakanlıkça yürütülen destekleme uygulamaları çerçevesinde ilgili destekleme mevzua</w:t>
                  </w:r>
                  <w:r w:rsidRPr="00DB09CD">
                    <w:rPr>
                      <w:rFonts w:hAnsi="Times New Roman"/>
                      <w:sz w:val="22"/>
                      <w:szCs w:val="22"/>
                    </w:rPr>
                    <w:t>t</w:t>
                  </w:r>
                  <w:r w:rsidRPr="00DB09CD">
                    <w:rPr>
                      <w:rFonts w:hAnsi="Times New Roman"/>
                      <w:sz w:val="22"/>
                      <w:szCs w:val="22"/>
                    </w:rPr>
                    <w:t>ları gereğince yeri</w:t>
                  </w:r>
                  <w:r w:rsidRPr="00DB09CD">
                    <w:rPr>
                      <w:rFonts w:hAnsi="Times New Roman"/>
                      <w:sz w:val="22"/>
                      <w:szCs w:val="22"/>
                    </w:rPr>
                    <w:t>n</w:t>
                  </w:r>
                  <w:r w:rsidRPr="00DB09CD">
                    <w:rPr>
                      <w:rFonts w:hAnsi="Times New Roman"/>
                      <w:sz w:val="22"/>
                      <w:szCs w:val="22"/>
                    </w:rPr>
                    <w:t>de tespit çalışmaları yapmak,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 Kullanımı ihtilaflı tarım arazilerini kullanan ç</w:t>
                  </w:r>
                  <w:r w:rsidRPr="00DB09CD">
                    <w:rPr>
                      <w:rFonts w:hAnsi="Times New Roman"/>
                      <w:sz w:val="22"/>
                      <w:szCs w:val="22"/>
                    </w:rPr>
                    <w:t>iftçilerin ve kullandıkları arazilerin yeri</w:t>
                  </w:r>
                  <w:r w:rsidRPr="00DB09CD">
                    <w:rPr>
                      <w:rFonts w:hAnsi="Times New Roman"/>
                      <w:sz w:val="22"/>
                      <w:szCs w:val="22"/>
                    </w:rPr>
                    <w:t>n</w:t>
                  </w:r>
                  <w:r w:rsidRPr="00DB09CD">
                    <w:rPr>
                      <w:rFonts w:hAnsi="Times New Roman"/>
                      <w:sz w:val="22"/>
                      <w:szCs w:val="22"/>
                    </w:rPr>
                    <w:t>de tespitini yapmak.</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ÇKS sistem yöneticisinin görevleri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11 –</w:t>
                  </w:r>
                  <w:r w:rsidRPr="00DB09CD">
                    <w:rPr>
                      <w:rFonts w:hAnsi="Times New Roman"/>
                      <w:sz w:val="22"/>
                      <w:szCs w:val="22"/>
                    </w:rPr>
                    <w:t xml:space="preserve"> (1) ÇKS sistem yöneticisinin görevleri şunlardır.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a) </w:t>
                  </w:r>
                  <w:proofErr w:type="spellStart"/>
                  <w:r w:rsidRPr="00DB09CD">
                    <w:rPr>
                      <w:rFonts w:hAnsi="Times New Roman"/>
                      <w:sz w:val="22"/>
                      <w:szCs w:val="22"/>
                    </w:rPr>
                    <w:t>ÇKS’nin</w:t>
                  </w:r>
                  <w:proofErr w:type="spellEnd"/>
                  <w:r w:rsidRPr="00DB09CD">
                    <w:rPr>
                      <w:rFonts w:hAnsi="Times New Roman"/>
                      <w:sz w:val="22"/>
                      <w:szCs w:val="22"/>
                    </w:rPr>
                    <w:t xml:space="preserve"> uygulama ve gelişimine ilişkin çalışmaları yapmak,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b) Kullanıcıların </w:t>
                  </w:r>
                  <w:proofErr w:type="spellStart"/>
                  <w:r w:rsidRPr="00DB09CD">
                    <w:rPr>
                      <w:rFonts w:hAnsi="Times New Roman"/>
                      <w:sz w:val="22"/>
                      <w:szCs w:val="22"/>
                    </w:rPr>
                    <w:t>lokasyonunu</w:t>
                  </w:r>
                  <w:proofErr w:type="spellEnd"/>
                  <w:r w:rsidRPr="00DB09CD">
                    <w:rPr>
                      <w:rFonts w:hAnsi="Times New Roman"/>
                      <w:sz w:val="22"/>
                      <w:szCs w:val="22"/>
                    </w:rPr>
                    <w:t xml:space="preserve"> ve </w:t>
                  </w:r>
                  <w:r w:rsidRPr="00DB09CD">
                    <w:rPr>
                      <w:rFonts w:hAnsi="Times New Roman"/>
                      <w:sz w:val="22"/>
                      <w:szCs w:val="22"/>
                    </w:rPr>
                    <w:t>yetkilerini tanımlamak,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 Yapılacak desteklemeleri ve ürünleri sisteme tanımlamak,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ç) Raporlamaları düzenlemek,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d) Bu Yönetmeliğin 19 uncu maddesinde belirtilen entegrasyonu sağlamak,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e) Bakanlıkça verilecek benzeri görevleri yapmak.</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 xml:space="preserve">ÇKS il sistem </w:t>
                  </w:r>
                  <w:r w:rsidRPr="00DB09CD">
                    <w:rPr>
                      <w:rFonts w:hAnsi="Times New Roman"/>
                      <w:b/>
                      <w:sz w:val="22"/>
                      <w:szCs w:val="22"/>
                    </w:rPr>
                    <w:t>sorumlusunun görevleri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12 –</w:t>
                  </w:r>
                  <w:r w:rsidRPr="00DB09CD">
                    <w:rPr>
                      <w:rFonts w:hAnsi="Times New Roman"/>
                      <w:sz w:val="22"/>
                      <w:szCs w:val="22"/>
                    </w:rPr>
                    <w:t xml:space="preserve"> (1) ÇKS il sistem sorumlusunun görevleri şunlardır.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a) </w:t>
                  </w:r>
                  <w:proofErr w:type="spellStart"/>
                  <w:r w:rsidRPr="00DB09CD">
                    <w:rPr>
                      <w:rFonts w:hAnsi="Times New Roman"/>
                      <w:sz w:val="22"/>
                      <w:szCs w:val="22"/>
                    </w:rPr>
                    <w:t>ÇKS’nin</w:t>
                  </w:r>
                  <w:proofErr w:type="spellEnd"/>
                  <w:r w:rsidRPr="00DB09CD">
                    <w:rPr>
                      <w:rFonts w:hAnsi="Times New Roman"/>
                      <w:sz w:val="22"/>
                      <w:szCs w:val="22"/>
                    </w:rPr>
                    <w:t xml:space="preserve"> il genelindeki uygulama ve gelişimine ilişkin çalışmalar yapmak,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İl genelinde ÇKS kullanıcılarını tanımlamak ve yetkilendirmek, Bakanlıkça yetki v</w:t>
                  </w:r>
                  <w:r w:rsidRPr="00DB09CD">
                    <w:rPr>
                      <w:rFonts w:hAnsi="Times New Roman"/>
                      <w:sz w:val="22"/>
                      <w:szCs w:val="22"/>
                    </w:rPr>
                    <w:t>e</w:t>
                  </w:r>
                  <w:r w:rsidRPr="00DB09CD">
                    <w:rPr>
                      <w:rFonts w:hAnsi="Times New Roman"/>
                      <w:sz w:val="22"/>
                      <w:szCs w:val="22"/>
                    </w:rPr>
                    <w:t>rilmesi h</w:t>
                  </w:r>
                  <w:r w:rsidRPr="00DB09CD">
                    <w:rPr>
                      <w:rFonts w:hAnsi="Times New Roman"/>
                      <w:sz w:val="22"/>
                      <w:szCs w:val="22"/>
                    </w:rPr>
                    <w:t>alinde başv</w:t>
                  </w:r>
                  <w:r w:rsidRPr="00DB09CD">
                    <w:rPr>
                      <w:rFonts w:hAnsi="Times New Roman"/>
                      <w:sz w:val="22"/>
                      <w:szCs w:val="22"/>
                    </w:rPr>
                    <w:t>u</w:t>
                  </w:r>
                  <w:r w:rsidRPr="00DB09CD">
                    <w:rPr>
                      <w:rFonts w:hAnsi="Times New Roman"/>
                      <w:sz w:val="22"/>
                      <w:szCs w:val="22"/>
                    </w:rPr>
                    <w:t>r</w:t>
                  </w:r>
                  <w:r w:rsidRPr="00DB09CD">
                    <w:rPr>
                      <w:rFonts w:hAnsi="Times New Roman"/>
                      <w:sz w:val="22"/>
                      <w:szCs w:val="22"/>
                    </w:rPr>
                    <w:t>u</w:t>
                  </w:r>
                  <w:r w:rsidRPr="00DB09CD">
                    <w:rPr>
                      <w:rFonts w:hAnsi="Times New Roman"/>
                      <w:sz w:val="22"/>
                      <w:szCs w:val="22"/>
                    </w:rPr>
                    <w:t>larını internet üzerinden yapmak isteyen çiftçilere kullanıcı adı ve şifre tanımlamak,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 Yetkilendirildiği ilde, ilçeler bazında ürün, bu ürünlere ilişkin üretim yılı içerisindeki ekim/dikim tarih ar</w:t>
                  </w:r>
                  <w:r w:rsidRPr="00DB09CD">
                    <w:rPr>
                      <w:rFonts w:hAnsi="Times New Roman"/>
                      <w:sz w:val="22"/>
                      <w:szCs w:val="22"/>
                    </w:rPr>
                    <w:t>a</w:t>
                  </w:r>
                  <w:r w:rsidRPr="00DB09CD">
                    <w:rPr>
                      <w:rFonts w:hAnsi="Times New Roman"/>
                      <w:sz w:val="22"/>
                      <w:szCs w:val="22"/>
                    </w:rPr>
                    <w:t>lıkları ve vejetasyon süresi ile üretim b</w:t>
                  </w:r>
                  <w:r w:rsidRPr="00DB09CD">
                    <w:rPr>
                      <w:rFonts w:hAnsi="Times New Roman"/>
                      <w:sz w:val="22"/>
                      <w:szCs w:val="22"/>
                    </w:rPr>
                    <w:t>ilgilerine yönelik tanımlamaları ya</w:t>
                  </w:r>
                  <w:r w:rsidRPr="00DB09CD">
                    <w:rPr>
                      <w:rFonts w:hAnsi="Times New Roman"/>
                      <w:sz w:val="22"/>
                      <w:szCs w:val="22"/>
                    </w:rPr>
                    <w:t>p</w:t>
                  </w:r>
                  <w:r w:rsidRPr="00DB09CD">
                    <w:rPr>
                      <w:rFonts w:hAnsi="Times New Roman"/>
                      <w:sz w:val="22"/>
                      <w:szCs w:val="22"/>
                    </w:rPr>
                    <w:t>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ç) Tarım Kanununun 23 üncü maddesine göre desteklemelerden yararlandırmama kararı verilen çiftçileri si</w:t>
                  </w:r>
                  <w:r w:rsidRPr="00DB09CD">
                    <w:rPr>
                      <w:rFonts w:hAnsi="Times New Roman"/>
                      <w:sz w:val="22"/>
                      <w:szCs w:val="22"/>
                    </w:rPr>
                    <w:t>s</w:t>
                  </w:r>
                  <w:r w:rsidRPr="00DB09CD">
                    <w:rPr>
                      <w:rFonts w:hAnsi="Times New Roman"/>
                      <w:sz w:val="22"/>
                      <w:szCs w:val="22"/>
                    </w:rPr>
                    <w:t>teme tanımlamak,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d) </w:t>
                  </w:r>
                  <w:proofErr w:type="spellStart"/>
                  <w:r w:rsidRPr="00DB09CD">
                    <w:rPr>
                      <w:rFonts w:hAnsi="Times New Roman"/>
                      <w:sz w:val="22"/>
                      <w:szCs w:val="22"/>
                    </w:rPr>
                    <w:t>ÇKS’ye</w:t>
                  </w:r>
                  <w:proofErr w:type="spellEnd"/>
                  <w:r w:rsidRPr="00DB09CD">
                    <w:rPr>
                      <w:rFonts w:hAnsi="Times New Roman"/>
                      <w:sz w:val="22"/>
                      <w:szCs w:val="22"/>
                    </w:rPr>
                    <w:t xml:space="preserve"> bağlı destekleme uygulamalarına ilişkin tüm icmal işlemlerini yürütmek,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e) Bu Yönetm</w:t>
                  </w:r>
                  <w:r w:rsidRPr="00DB09CD">
                    <w:rPr>
                      <w:rFonts w:hAnsi="Times New Roman"/>
                      <w:sz w:val="22"/>
                      <w:szCs w:val="22"/>
                    </w:rPr>
                    <w:t>elik hükümlerinin uygulanması sırasında ortaya çıkan ihtilaflı konuları il tahkim komisyonuna iletmek,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f) İl tahkim komisyonu kararlarını, tahkim komisyonu karar defterine işlemek ve </w:t>
                  </w:r>
                  <w:proofErr w:type="spellStart"/>
                  <w:r w:rsidRPr="00DB09CD">
                    <w:rPr>
                      <w:rFonts w:hAnsi="Times New Roman"/>
                      <w:sz w:val="22"/>
                      <w:szCs w:val="22"/>
                    </w:rPr>
                    <w:t>ÇKS’ye</w:t>
                  </w:r>
                  <w:proofErr w:type="spellEnd"/>
                  <w:r w:rsidRPr="00DB09CD">
                    <w:rPr>
                      <w:rFonts w:hAnsi="Times New Roman"/>
                      <w:sz w:val="22"/>
                      <w:szCs w:val="22"/>
                    </w:rPr>
                    <w:t xml:space="preserve"> kaydetmek,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g) Bakanlıkça yürütülen destekleme uygulamaları kapsamı</w:t>
                  </w:r>
                  <w:r w:rsidRPr="00DB09CD">
                    <w:rPr>
                      <w:rFonts w:hAnsi="Times New Roman"/>
                      <w:sz w:val="22"/>
                      <w:szCs w:val="22"/>
                    </w:rPr>
                    <w:t xml:space="preserve">nda </w:t>
                  </w:r>
                  <w:proofErr w:type="spellStart"/>
                  <w:r w:rsidRPr="00DB09CD">
                    <w:rPr>
                      <w:rFonts w:hAnsi="Times New Roman"/>
                      <w:sz w:val="22"/>
                      <w:szCs w:val="22"/>
                    </w:rPr>
                    <w:t>rızaen</w:t>
                  </w:r>
                  <w:proofErr w:type="spellEnd"/>
                  <w:r w:rsidRPr="00DB09CD">
                    <w:rPr>
                      <w:rFonts w:hAnsi="Times New Roman"/>
                      <w:sz w:val="22"/>
                      <w:szCs w:val="22"/>
                    </w:rPr>
                    <w:t xml:space="preserve"> geri tahsil edilen ödemeler ile mahkeme kararlarına istinaden geri alınan destekleme ödemeleri bilgilerini </w:t>
                  </w:r>
                  <w:proofErr w:type="spellStart"/>
                  <w:r w:rsidRPr="00DB09CD">
                    <w:rPr>
                      <w:rFonts w:hAnsi="Times New Roman"/>
                      <w:sz w:val="22"/>
                      <w:szCs w:val="22"/>
                    </w:rPr>
                    <w:t>ÇKS’ye</w:t>
                  </w:r>
                  <w:proofErr w:type="spellEnd"/>
                  <w:r w:rsidRPr="00DB09CD">
                    <w:rPr>
                      <w:rFonts w:hAnsi="Times New Roman"/>
                      <w:sz w:val="22"/>
                      <w:szCs w:val="22"/>
                    </w:rPr>
                    <w:t xml:space="preserve"> kaydetmek,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ğ) Bakanlıkça yürütülen destekleme uygulamaları kapsamında çiftçilerin açmış olduğu davalar sonucunda mahkeme kararların</w:t>
                  </w:r>
                  <w:r w:rsidRPr="00DB09CD">
                    <w:rPr>
                      <w:rFonts w:hAnsi="Times New Roman"/>
                      <w:sz w:val="22"/>
                      <w:szCs w:val="22"/>
                    </w:rPr>
                    <w:t xml:space="preserve">a istinaden yapılan ilama bağlı ödeme bilgilerini </w:t>
                  </w:r>
                  <w:proofErr w:type="spellStart"/>
                  <w:r w:rsidRPr="00DB09CD">
                    <w:rPr>
                      <w:rFonts w:hAnsi="Times New Roman"/>
                      <w:sz w:val="22"/>
                      <w:szCs w:val="22"/>
                    </w:rPr>
                    <w:t>ÇKS’ye</w:t>
                  </w:r>
                  <w:proofErr w:type="spellEnd"/>
                  <w:r w:rsidRPr="00DB09CD">
                    <w:rPr>
                      <w:rFonts w:hAnsi="Times New Roman"/>
                      <w:sz w:val="22"/>
                      <w:szCs w:val="22"/>
                    </w:rPr>
                    <w:t xml:space="preserve"> kaydetmek,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h) Bakanlıkça yürütülen destekleme uygulamaları kapsamında kesinleşmiş icmaller üz</w:t>
                  </w:r>
                  <w:r w:rsidRPr="00DB09CD">
                    <w:rPr>
                      <w:rFonts w:hAnsi="Times New Roman"/>
                      <w:sz w:val="22"/>
                      <w:szCs w:val="22"/>
                    </w:rPr>
                    <w:t>e</w:t>
                  </w:r>
                  <w:r w:rsidRPr="00DB09CD">
                    <w:rPr>
                      <w:rFonts w:hAnsi="Times New Roman"/>
                      <w:sz w:val="22"/>
                      <w:szCs w:val="22"/>
                    </w:rPr>
                    <w:t>rinden yapılan ödem</w:t>
                  </w:r>
                  <w:r w:rsidRPr="00DB09CD">
                    <w:rPr>
                      <w:rFonts w:hAnsi="Times New Roman"/>
                      <w:sz w:val="22"/>
                      <w:szCs w:val="22"/>
                    </w:rPr>
                    <w:t>e</w:t>
                  </w:r>
                  <w:r w:rsidRPr="00DB09CD">
                    <w:rPr>
                      <w:rFonts w:hAnsi="Times New Roman"/>
                      <w:sz w:val="22"/>
                      <w:szCs w:val="22"/>
                    </w:rPr>
                    <w:t>ler dışında, teknik aksaklılar veya veri girişi hataları nedeniyle ödenemeyen destekl</w:t>
                  </w:r>
                  <w:r w:rsidRPr="00DB09CD">
                    <w:rPr>
                      <w:rFonts w:hAnsi="Times New Roman"/>
                      <w:sz w:val="22"/>
                      <w:szCs w:val="22"/>
                    </w:rPr>
                    <w:t xml:space="preserve">er için oluşturulan manuel icmal bilgilerini </w:t>
                  </w:r>
                  <w:proofErr w:type="spellStart"/>
                  <w:r w:rsidRPr="00DB09CD">
                    <w:rPr>
                      <w:rFonts w:hAnsi="Times New Roman"/>
                      <w:sz w:val="22"/>
                      <w:szCs w:val="22"/>
                    </w:rPr>
                    <w:t>ÇKS’ye</w:t>
                  </w:r>
                  <w:proofErr w:type="spellEnd"/>
                  <w:r w:rsidRPr="00DB09CD">
                    <w:rPr>
                      <w:rFonts w:hAnsi="Times New Roman"/>
                      <w:sz w:val="22"/>
                      <w:szCs w:val="22"/>
                    </w:rPr>
                    <w:t xml:space="preserve"> kaydetmek.</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ÇKS ilçe sistem sorumlusunun görevleri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 xml:space="preserve">MADDE 13 – </w:t>
                  </w:r>
                  <w:r w:rsidRPr="00DB09CD">
                    <w:rPr>
                      <w:rFonts w:hAnsi="Times New Roman"/>
                      <w:sz w:val="22"/>
                      <w:szCs w:val="22"/>
                    </w:rPr>
                    <w:t>(1) ÇKS ilçe sistem sorumlusunun görevleri şunlardır.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a) </w:t>
                  </w:r>
                  <w:proofErr w:type="spellStart"/>
                  <w:r w:rsidRPr="00DB09CD">
                    <w:rPr>
                      <w:rFonts w:hAnsi="Times New Roman"/>
                      <w:sz w:val="22"/>
                      <w:szCs w:val="22"/>
                    </w:rPr>
                    <w:t>ÇKS’nin</w:t>
                  </w:r>
                  <w:proofErr w:type="spellEnd"/>
                  <w:r w:rsidRPr="00DB09CD">
                    <w:rPr>
                      <w:rFonts w:hAnsi="Times New Roman"/>
                      <w:sz w:val="22"/>
                      <w:szCs w:val="22"/>
                    </w:rPr>
                    <w:t xml:space="preserve"> ilçe genelindeki uygulama ve gelişimine ilişkin çalışmalar yapmak,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İlçe gen</w:t>
                  </w:r>
                  <w:r w:rsidRPr="00DB09CD">
                    <w:rPr>
                      <w:rFonts w:hAnsi="Times New Roman"/>
                      <w:sz w:val="22"/>
                      <w:szCs w:val="22"/>
                    </w:rPr>
                    <w:t>elinde ürün ve üretim bilgilerine yönelik tanımlamaları yapmak,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c) </w:t>
                  </w:r>
                  <w:proofErr w:type="spellStart"/>
                  <w:r w:rsidRPr="00DB09CD">
                    <w:rPr>
                      <w:rFonts w:hAnsi="Times New Roman"/>
                      <w:sz w:val="22"/>
                      <w:szCs w:val="22"/>
                    </w:rPr>
                    <w:t>ÇKS’ye</w:t>
                  </w:r>
                  <w:proofErr w:type="spellEnd"/>
                  <w:r w:rsidRPr="00DB09CD">
                    <w:rPr>
                      <w:rFonts w:hAnsi="Times New Roman"/>
                      <w:sz w:val="22"/>
                      <w:szCs w:val="22"/>
                    </w:rPr>
                    <w:t xml:space="preserve"> bağlı destekleme uygulamalarına ilişkin kontrol icmal işlemlerini yürütmek,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ç) ÇKS ve bağlı destekleme uygulamalarında il sistem sorumlusu ile koordinasyonu sa</w:t>
                  </w:r>
                  <w:r w:rsidRPr="00DB09CD">
                    <w:rPr>
                      <w:rFonts w:hAnsi="Times New Roman"/>
                      <w:sz w:val="22"/>
                      <w:szCs w:val="22"/>
                    </w:rPr>
                    <w:t>ğ</w:t>
                  </w:r>
                  <w:r w:rsidRPr="00DB09CD">
                    <w:rPr>
                      <w:rFonts w:hAnsi="Times New Roman"/>
                      <w:sz w:val="22"/>
                      <w:szCs w:val="22"/>
                    </w:rPr>
                    <w:t>lamak,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d) Çalışmaların</w:t>
                  </w:r>
                  <w:r w:rsidRPr="00DB09CD">
                    <w:rPr>
                      <w:rFonts w:hAnsi="Times New Roman"/>
                      <w:sz w:val="22"/>
                      <w:szCs w:val="22"/>
                    </w:rPr>
                    <w:t xml:space="preserve"> işbirliği içerisinde yürütülmesi için gerekli olduğunda dosya kabul etmek ve veri girişi ya</w:t>
                  </w:r>
                  <w:r w:rsidRPr="00DB09CD">
                    <w:rPr>
                      <w:rFonts w:hAnsi="Times New Roman"/>
                      <w:sz w:val="22"/>
                      <w:szCs w:val="22"/>
                    </w:rPr>
                    <w:t>p</w:t>
                  </w:r>
                  <w:r w:rsidRPr="00DB09CD">
                    <w:rPr>
                      <w:rFonts w:hAnsi="Times New Roman"/>
                      <w:sz w:val="22"/>
                      <w:szCs w:val="22"/>
                    </w:rPr>
                    <w:t>mak,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e) Bakanlıkça yetki verilmesi halinde başvurularını internet üzerinden bizzat yapmak ist</w:t>
                  </w:r>
                  <w:r w:rsidRPr="00DB09CD">
                    <w:rPr>
                      <w:rFonts w:hAnsi="Times New Roman"/>
                      <w:sz w:val="22"/>
                      <w:szCs w:val="22"/>
                    </w:rPr>
                    <w:t>e</w:t>
                  </w:r>
                  <w:r w:rsidRPr="00DB09CD">
                    <w:rPr>
                      <w:rFonts w:hAnsi="Times New Roman"/>
                      <w:sz w:val="22"/>
                      <w:szCs w:val="22"/>
                    </w:rPr>
                    <w:t>yen çiftçilere kullan</w:t>
                  </w:r>
                  <w:r w:rsidRPr="00DB09CD">
                    <w:rPr>
                      <w:rFonts w:hAnsi="Times New Roman"/>
                      <w:sz w:val="22"/>
                      <w:szCs w:val="22"/>
                    </w:rPr>
                    <w:t>ı</w:t>
                  </w:r>
                  <w:r w:rsidRPr="00DB09CD">
                    <w:rPr>
                      <w:rFonts w:hAnsi="Times New Roman"/>
                      <w:sz w:val="22"/>
                      <w:szCs w:val="22"/>
                    </w:rPr>
                    <w:t>cı adı ve şifre tanımlamak.</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Dosya kabul görevli</w:t>
                  </w:r>
                  <w:r w:rsidRPr="00DB09CD">
                    <w:rPr>
                      <w:rFonts w:hAnsi="Times New Roman"/>
                      <w:b/>
                      <w:sz w:val="22"/>
                      <w:szCs w:val="22"/>
                    </w:rPr>
                    <w:t>sinin görevleri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14 –</w:t>
                  </w:r>
                  <w:r w:rsidRPr="00DB09CD">
                    <w:rPr>
                      <w:rFonts w:hAnsi="Times New Roman"/>
                      <w:sz w:val="22"/>
                      <w:szCs w:val="22"/>
                    </w:rPr>
                    <w:t xml:space="preserve"> (1) Dosya kabul görevlisinin görevleri şunlardır.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a) ÇKS ve bağlı destekleme uygulamalarına ilişkin başvuru evrakının ilgili mevzuat h</w:t>
                  </w:r>
                  <w:r w:rsidRPr="00DB09CD">
                    <w:rPr>
                      <w:rFonts w:hAnsi="Times New Roman"/>
                      <w:sz w:val="22"/>
                      <w:szCs w:val="22"/>
                    </w:rPr>
                    <w:t>ü</w:t>
                  </w:r>
                  <w:r w:rsidRPr="00DB09CD">
                    <w:rPr>
                      <w:rFonts w:hAnsi="Times New Roman"/>
                      <w:sz w:val="22"/>
                      <w:szCs w:val="22"/>
                    </w:rPr>
                    <w:t>kümlerine uygunluğ</w:t>
                  </w:r>
                  <w:r w:rsidRPr="00DB09CD">
                    <w:rPr>
                      <w:rFonts w:hAnsi="Times New Roman"/>
                      <w:sz w:val="22"/>
                      <w:szCs w:val="22"/>
                    </w:rPr>
                    <w:t>u</w:t>
                  </w:r>
                  <w:r w:rsidRPr="00DB09CD">
                    <w:rPr>
                      <w:rFonts w:hAnsi="Times New Roman"/>
                      <w:sz w:val="22"/>
                      <w:szCs w:val="22"/>
                    </w:rPr>
                    <w:t>nun şeklen kontrolünü yapmak ve evrakı eksiksiz kabul etmek,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Teslim aldı</w:t>
                  </w:r>
                  <w:r w:rsidRPr="00DB09CD">
                    <w:rPr>
                      <w:rFonts w:hAnsi="Times New Roman"/>
                      <w:sz w:val="22"/>
                      <w:szCs w:val="22"/>
                    </w:rPr>
                    <w:t>ğı müracaat dosyasının ilgili bölümünü ismiyle imzalamak.</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Veri giriş görevlisinin görevleri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15 –</w:t>
                  </w:r>
                  <w:r w:rsidRPr="00DB09CD">
                    <w:rPr>
                      <w:rFonts w:hAnsi="Times New Roman"/>
                      <w:sz w:val="22"/>
                      <w:szCs w:val="22"/>
                    </w:rPr>
                    <w:t xml:space="preserve"> (1)Veri giriş görevlisinin görevleri şunlardır.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lastRenderedPageBreak/>
                    <w:t>a) Veri girişi yapılmak üzere kendisine verilen dosyadaki evrakın bilgilerini sisteme eksi</w:t>
                  </w:r>
                  <w:r w:rsidRPr="00DB09CD">
                    <w:rPr>
                      <w:rFonts w:hAnsi="Times New Roman"/>
                      <w:sz w:val="22"/>
                      <w:szCs w:val="22"/>
                    </w:rPr>
                    <w:t>k</w:t>
                  </w:r>
                  <w:r w:rsidRPr="00DB09CD">
                    <w:rPr>
                      <w:rFonts w:hAnsi="Times New Roman"/>
                      <w:sz w:val="22"/>
                      <w:szCs w:val="22"/>
                    </w:rPr>
                    <w:t>siz kaydetmek,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Veri girişi esnasında tespit edilen eksiklikleri gidermek üzere ilçe sistem sorumlusuna bilgi vermek,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 Veri girişi yaptığı dosyanın ilgili bölümünü ismiyle imzalamak.</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Destekleme uygulamaları birim sorumlusunun görevleri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 xml:space="preserve">MADDE 16 – </w:t>
                  </w:r>
                  <w:r w:rsidRPr="00DB09CD">
                    <w:rPr>
                      <w:rFonts w:hAnsi="Times New Roman"/>
                      <w:sz w:val="22"/>
                      <w:szCs w:val="22"/>
                    </w:rPr>
                    <w:t>(1) Destekleme uygu</w:t>
                  </w:r>
                  <w:r w:rsidRPr="00DB09CD">
                    <w:rPr>
                      <w:rFonts w:hAnsi="Times New Roman"/>
                      <w:sz w:val="22"/>
                      <w:szCs w:val="22"/>
                    </w:rPr>
                    <w:t>lamaları birim sorumlusunun görevleri şunlardır.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a) Destekleme uygulamalarında ÇKS ile ilgili iş ve işlemleri takip etmek,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b) Destekleme uygulamalarında icmal işlemlerini takip etmek,</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c) Destekleme mevzuatlarının oluşturulmasında ilgili birimlerle koordina</w:t>
                  </w:r>
                  <w:r w:rsidRPr="00DB09CD">
                    <w:rPr>
                      <w:rFonts w:hAnsi="Times New Roman"/>
                      <w:sz w:val="22"/>
                      <w:szCs w:val="22"/>
                    </w:rPr>
                    <w:t>syon sağlamak.</w:t>
                  </w:r>
                </w:p>
                <w:p w:rsidR="00000000" w:rsidRPr="00DB09CD" w:rsidRDefault="00FD12BD">
                  <w:pPr>
                    <w:pStyle w:val="3-NormalYaz"/>
                    <w:spacing w:line="240" w:lineRule="exact"/>
                    <w:jc w:val="center"/>
                    <w:rPr>
                      <w:rFonts w:hAnsi="Times New Roman"/>
                      <w:b/>
                      <w:sz w:val="22"/>
                      <w:szCs w:val="22"/>
                    </w:rPr>
                  </w:pPr>
                  <w:r w:rsidRPr="00DB09CD">
                    <w:rPr>
                      <w:rFonts w:hAnsi="Times New Roman"/>
                      <w:b/>
                      <w:sz w:val="22"/>
                      <w:szCs w:val="22"/>
                    </w:rPr>
                    <w:t>ÜÇÜNCÜ BÖLÜM</w:t>
                  </w:r>
                </w:p>
                <w:p w:rsidR="00000000" w:rsidRPr="00DB09CD" w:rsidRDefault="00FD12BD">
                  <w:pPr>
                    <w:pStyle w:val="3-NormalYaz"/>
                    <w:spacing w:line="240" w:lineRule="exact"/>
                    <w:jc w:val="center"/>
                    <w:rPr>
                      <w:rFonts w:hAnsi="Times New Roman"/>
                      <w:b/>
                      <w:sz w:val="22"/>
                      <w:szCs w:val="22"/>
                    </w:rPr>
                  </w:pPr>
                  <w:proofErr w:type="spellStart"/>
                  <w:r w:rsidRPr="00DB09CD">
                    <w:rPr>
                      <w:rFonts w:hAnsi="Times New Roman"/>
                      <w:b/>
                      <w:sz w:val="22"/>
                      <w:szCs w:val="22"/>
                    </w:rPr>
                    <w:t>ÇKS’ye</w:t>
                  </w:r>
                  <w:proofErr w:type="spellEnd"/>
                  <w:r w:rsidRPr="00DB09CD">
                    <w:rPr>
                      <w:rFonts w:hAnsi="Times New Roman"/>
                      <w:b/>
                      <w:sz w:val="22"/>
                      <w:szCs w:val="22"/>
                    </w:rPr>
                    <w:t xml:space="preserve"> Kayıt Edilmeyecek Olanlar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Kayıtlara dahil edilmeyecek kişi ve araziler</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17 –</w:t>
                  </w:r>
                  <w:r w:rsidRPr="00DB09CD">
                    <w:rPr>
                      <w:rFonts w:hAnsi="Times New Roman"/>
                      <w:sz w:val="22"/>
                      <w:szCs w:val="22"/>
                    </w:rPr>
                    <w:t xml:space="preserve"> (1) Aşağıda belirtilenler Çiftçi Kayıt Sistemine kayıt edilemez:</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a) Bu Yönetmeliğin altı ve yedinci maddelerinde belirtilen şartları sağlam</w:t>
                  </w:r>
                  <w:r w:rsidRPr="00DB09CD">
                    <w:rPr>
                      <w:rFonts w:hAnsi="Times New Roman"/>
                      <w:sz w:val="22"/>
                      <w:szCs w:val="22"/>
                    </w:rPr>
                    <w:t>ayanlar,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b) Tapu tescil işlemleri bitirilmiş alanlar keşif raporları </w:t>
                  </w:r>
                  <w:proofErr w:type="gramStart"/>
                  <w:r w:rsidRPr="00DB09CD">
                    <w:rPr>
                      <w:rFonts w:hAnsi="Times New Roman"/>
                      <w:sz w:val="22"/>
                      <w:szCs w:val="22"/>
                    </w:rPr>
                    <w:t>ile,</w:t>
                  </w:r>
                  <w:proofErr w:type="gramEnd"/>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c) Kiralama ve/veya tahsis yoluyla kullanım hakkı alınmayan, </w:t>
                  </w:r>
                  <w:proofErr w:type="gramStart"/>
                  <w:r w:rsidRPr="00DB09CD">
                    <w:rPr>
                      <w:rFonts w:hAnsi="Times New Roman"/>
                      <w:sz w:val="22"/>
                      <w:szCs w:val="22"/>
                    </w:rPr>
                    <w:t>22/11/2001</w:t>
                  </w:r>
                  <w:proofErr w:type="gramEnd"/>
                  <w:r w:rsidRPr="00DB09CD">
                    <w:rPr>
                      <w:rFonts w:hAnsi="Times New Roman"/>
                      <w:sz w:val="22"/>
                      <w:szCs w:val="22"/>
                    </w:rPr>
                    <w:t xml:space="preserve"> tarihli ve 4721 sayılı Türk Medeni Kanununun 708 inci, 715 inci ve 999 uncu maddeleri, 31/8/1956 tarihli ve 68</w:t>
                  </w:r>
                  <w:r w:rsidRPr="00DB09CD">
                    <w:rPr>
                      <w:rFonts w:hAnsi="Times New Roman"/>
                      <w:sz w:val="22"/>
                      <w:szCs w:val="22"/>
                    </w:rPr>
                    <w:t xml:space="preserve">31 sayılı Orman Kanunu, 21/6/1987 tarihli ve 3402 sayılı Kadastro Kanununun 16 </w:t>
                  </w:r>
                  <w:proofErr w:type="spellStart"/>
                  <w:r w:rsidRPr="00DB09CD">
                    <w:rPr>
                      <w:rFonts w:hAnsi="Times New Roman"/>
                      <w:sz w:val="22"/>
                      <w:szCs w:val="22"/>
                    </w:rPr>
                    <w:t>ncı</w:t>
                  </w:r>
                  <w:proofErr w:type="spellEnd"/>
                  <w:r w:rsidRPr="00DB09CD">
                    <w:rPr>
                      <w:rFonts w:hAnsi="Times New Roman"/>
                      <w:sz w:val="22"/>
                      <w:szCs w:val="22"/>
                    </w:rPr>
                    <w:t xml:space="preserve"> madd</w:t>
                  </w:r>
                  <w:r w:rsidRPr="00DB09CD">
                    <w:rPr>
                      <w:rFonts w:hAnsi="Times New Roman"/>
                      <w:sz w:val="22"/>
                      <w:szCs w:val="22"/>
                    </w:rPr>
                    <w:t>e</w:t>
                  </w:r>
                  <w:r w:rsidRPr="00DB09CD">
                    <w:rPr>
                      <w:rFonts w:hAnsi="Times New Roman"/>
                      <w:sz w:val="22"/>
                      <w:szCs w:val="22"/>
                    </w:rPr>
                    <w:t>sinin (B) bendi ve 25/2/1998 tarihli ve 4342 sayılı Mera K</w:t>
                  </w:r>
                  <w:r w:rsidRPr="00DB09CD">
                    <w:rPr>
                      <w:rFonts w:hAnsi="Times New Roman"/>
                      <w:sz w:val="22"/>
                      <w:szCs w:val="22"/>
                    </w:rPr>
                    <w:t>a</w:t>
                  </w:r>
                  <w:r w:rsidRPr="00DB09CD">
                    <w:rPr>
                      <w:rFonts w:hAnsi="Times New Roman"/>
                      <w:sz w:val="22"/>
                      <w:szCs w:val="22"/>
                    </w:rPr>
                    <w:t>nunu hükümleri uyarınca, devletin hüküm ve tasarrufu altında bulunan ve kamu yararına olan taşınmaz mallar il</w:t>
                  </w:r>
                  <w:r w:rsidRPr="00DB09CD">
                    <w:rPr>
                      <w:rFonts w:hAnsi="Times New Roman"/>
                      <w:sz w:val="22"/>
                      <w:szCs w:val="22"/>
                    </w:rPr>
                    <w:t>e kadastro geçm</w:t>
                  </w:r>
                  <w:r w:rsidRPr="00DB09CD">
                    <w:rPr>
                      <w:rFonts w:hAnsi="Times New Roman"/>
                      <w:sz w:val="22"/>
                      <w:szCs w:val="22"/>
                    </w:rPr>
                    <w:t>e</w:t>
                  </w:r>
                  <w:r w:rsidRPr="00DB09CD">
                    <w:rPr>
                      <w:rFonts w:hAnsi="Times New Roman"/>
                      <w:sz w:val="22"/>
                      <w:szCs w:val="22"/>
                    </w:rPr>
                    <w:t>miş birimlerde tarım arazisi vasfı olmayan ve yeni tarıma açıldığı tespit edilen alanlar üzerinde tarı</w:t>
                  </w:r>
                  <w:r w:rsidRPr="00DB09CD">
                    <w:rPr>
                      <w:rFonts w:hAnsi="Times New Roman"/>
                      <w:sz w:val="22"/>
                      <w:szCs w:val="22"/>
                    </w:rPr>
                    <w:t>m</w:t>
                  </w:r>
                  <w:r w:rsidRPr="00DB09CD">
                    <w:rPr>
                      <w:rFonts w:hAnsi="Times New Roman"/>
                      <w:sz w:val="22"/>
                      <w:szCs w:val="22"/>
                    </w:rPr>
                    <w:t>sal üretimde bulunulan araziler,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ç) Kiralama ve/veya tahsis yoluyla kullanım hakkı alınmayan Mülkiyeti kamulaştırılan araziler,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d) Üzerin</w:t>
                  </w:r>
                  <w:r w:rsidRPr="00DB09CD">
                    <w:rPr>
                      <w:rFonts w:hAnsi="Times New Roman"/>
                      <w:sz w:val="22"/>
                      <w:szCs w:val="22"/>
                    </w:rPr>
                    <w:t>de tarımsal faaliyet yapılmayan arsa ve arazilerle halihazırda taşlık, kayalık ve ham toprak vasfında olan araziler,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e) Kira sözleşmesi olmayan, sahibi ölmüş ve mirasçıları bulunamayan tarım arazileri,</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f) Maliki ölmüş olmakla birlikte tapu kayıtlarında mir</w:t>
                  </w:r>
                  <w:r w:rsidRPr="00DB09CD">
                    <w:rPr>
                      <w:rFonts w:hAnsi="Times New Roman"/>
                      <w:sz w:val="22"/>
                      <w:szCs w:val="22"/>
                    </w:rPr>
                    <w:t>asçıları adına intikali yapılmamış araziler.</w:t>
                  </w:r>
                </w:p>
                <w:p w:rsidR="00000000" w:rsidRPr="00DB09CD" w:rsidRDefault="00FD12BD">
                  <w:pPr>
                    <w:pStyle w:val="3-NormalYaz"/>
                    <w:spacing w:line="240" w:lineRule="exact"/>
                    <w:jc w:val="center"/>
                    <w:rPr>
                      <w:rFonts w:hAnsi="Times New Roman"/>
                      <w:b/>
                      <w:sz w:val="22"/>
                      <w:szCs w:val="22"/>
                    </w:rPr>
                  </w:pPr>
                  <w:r w:rsidRPr="00DB09CD">
                    <w:rPr>
                      <w:rFonts w:hAnsi="Times New Roman"/>
                      <w:b/>
                      <w:sz w:val="22"/>
                      <w:szCs w:val="22"/>
                    </w:rPr>
                    <w:t>DÖRDÜNCÜ BÖLÜM</w:t>
                  </w:r>
                </w:p>
                <w:p w:rsidR="00000000" w:rsidRPr="00DB09CD" w:rsidRDefault="00FD12BD">
                  <w:pPr>
                    <w:pStyle w:val="3-NormalYaz"/>
                    <w:spacing w:line="240" w:lineRule="exact"/>
                    <w:jc w:val="center"/>
                    <w:rPr>
                      <w:rFonts w:hAnsi="Times New Roman"/>
                      <w:b/>
                      <w:sz w:val="22"/>
                      <w:szCs w:val="22"/>
                    </w:rPr>
                  </w:pPr>
                  <w:r w:rsidRPr="00DB09CD">
                    <w:rPr>
                      <w:rFonts w:hAnsi="Times New Roman"/>
                      <w:b/>
                      <w:sz w:val="22"/>
                      <w:szCs w:val="22"/>
                    </w:rPr>
                    <w:t>Çeşitli ve Son Hükümler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Yararlanma hakkı</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 xml:space="preserve">MADDE 18 – </w:t>
                  </w:r>
                  <w:r w:rsidRPr="00DB09CD">
                    <w:rPr>
                      <w:rFonts w:hAnsi="Times New Roman"/>
                      <w:sz w:val="22"/>
                      <w:szCs w:val="22"/>
                    </w:rPr>
                    <w:t xml:space="preserve">(1) Çiftçinin ve tarımsal faaliyet bilgilerinin </w:t>
                  </w:r>
                  <w:proofErr w:type="spellStart"/>
                  <w:r w:rsidRPr="00DB09CD">
                    <w:rPr>
                      <w:rFonts w:hAnsi="Times New Roman"/>
                      <w:sz w:val="22"/>
                      <w:szCs w:val="22"/>
                    </w:rPr>
                    <w:t>ÇKS’ye</w:t>
                  </w:r>
                  <w:proofErr w:type="spellEnd"/>
                  <w:r w:rsidRPr="00DB09CD">
                    <w:rPr>
                      <w:rFonts w:hAnsi="Times New Roman"/>
                      <w:sz w:val="22"/>
                      <w:szCs w:val="22"/>
                    </w:rPr>
                    <w:t xml:space="preserve"> kayıtlı olması, </w:t>
                  </w:r>
                  <w:proofErr w:type="spellStart"/>
                  <w:r w:rsidRPr="00DB09CD">
                    <w:rPr>
                      <w:rFonts w:hAnsi="Times New Roman"/>
                      <w:sz w:val="22"/>
                      <w:szCs w:val="22"/>
                    </w:rPr>
                    <w:t>ÇKS’ye</w:t>
                  </w:r>
                  <w:proofErr w:type="spellEnd"/>
                  <w:r w:rsidRPr="00DB09CD">
                    <w:rPr>
                      <w:rFonts w:hAnsi="Times New Roman"/>
                      <w:sz w:val="22"/>
                      <w:szCs w:val="22"/>
                    </w:rPr>
                    <w:t xml:space="preserve"> bağlı olarak yap</w:t>
                  </w:r>
                  <w:r w:rsidRPr="00DB09CD">
                    <w:rPr>
                      <w:rFonts w:hAnsi="Times New Roman"/>
                      <w:sz w:val="22"/>
                      <w:szCs w:val="22"/>
                    </w:rPr>
                    <w:t>ı</w:t>
                  </w:r>
                  <w:r w:rsidRPr="00DB09CD">
                    <w:rPr>
                      <w:rFonts w:hAnsi="Times New Roman"/>
                      <w:sz w:val="22"/>
                      <w:szCs w:val="22"/>
                    </w:rPr>
                    <w:t>labilecek uygulamaların diğer şartlarını yerine g</w:t>
                  </w:r>
                  <w:r w:rsidRPr="00DB09CD">
                    <w:rPr>
                      <w:rFonts w:hAnsi="Times New Roman"/>
                      <w:sz w:val="22"/>
                      <w:szCs w:val="22"/>
                    </w:rPr>
                    <w:t>etirmeksizin bu uyg</w:t>
                  </w:r>
                  <w:r w:rsidRPr="00DB09CD">
                    <w:rPr>
                      <w:rFonts w:hAnsi="Times New Roman"/>
                      <w:sz w:val="22"/>
                      <w:szCs w:val="22"/>
                    </w:rPr>
                    <w:t>u</w:t>
                  </w:r>
                  <w:r w:rsidRPr="00DB09CD">
                    <w:rPr>
                      <w:rFonts w:hAnsi="Times New Roman"/>
                      <w:sz w:val="22"/>
                      <w:szCs w:val="22"/>
                    </w:rPr>
                    <w:t xml:space="preserve">lamalardan yararlanma hakkı doğurmaz. </w:t>
                  </w:r>
                  <w:proofErr w:type="spellStart"/>
                  <w:r w:rsidRPr="00DB09CD">
                    <w:rPr>
                      <w:rFonts w:hAnsi="Times New Roman"/>
                      <w:sz w:val="22"/>
                      <w:szCs w:val="22"/>
                    </w:rPr>
                    <w:t>ÇKS’ye</w:t>
                  </w:r>
                  <w:proofErr w:type="spellEnd"/>
                  <w:r w:rsidRPr="00DB09CD">
                    <w:rPr>
                      <w:rFonts w:hAnsi="Times New Roman"/>
                      <w:sz w:val="22"/>
                      <w:szCs w:val="22"/>
                    </w:rPr>
                    <w:t xml:space="preserve"> yapılan kayıtlar, esas olarak tarımsal faaliyetin belirlenmesine yöneliktir. Bu kayıtlar hiçbir şekilde mülkiyet tespitinde esas alınmaz ve mülkiyet hakkı doğurmaz.</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Entegrasyon</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19 –</w:t>
                  </w:r>
                  <w:r w:rsidRPr="00DB09CD">
                    <w:rPr>
                      <w:rFonts w:hAnsi="Times New Roman"/>
                      <w:sz w:val="22"/>
                      <w:szCs w:val="22"/>
                    </w:rPr>
                    <w:t xml:space="preserve"> (1)</w:t>
                  </w:r>
                  <w:r w:rsidRPr="00DB09CD">
                    <w:rPr>
                      <w:rFonts w:hAnsi="Times New Roman"/>
                      <w:sz w:val="22"/>
                      <w:szCs w:val="22"/>
                    </w:rPr>
                    <w:t xml:space="preserve"> Bu Yönetmeliğin uygulamasında Bakanlık bünyesindeki elektronik o</w:t>
                  </w:r>
                  <w:r w:rsidRPr="00DB09CD">
                    <w:rPr>
                      <w:rFonts w:hAnsi="Times New Roman"/>
                      <w:sz w:val="22"/>
                      <w:szCs w:val="22"/>
                    </w:rPr>
                    <w:t>r</w:t>
                  </w:r>
                  <w:r w:rsidRPr="00DB09CD">
                    <w:rPr>
                      <w:rFonts w:hAnsi="Times New Roman"/>
                      <w:sz w:val="22"/>
                      <w:szCs w:val="22"/>
                    </w:rPr>
                    <w:t>tamda bulunan ver</w:t>
                  </w:r>
                  <w:r w:rsidRPr="00DB09CD">
                    <w:rPr>
                      <w:rFonts w:hAnsi="Times New Roman"/>
                      <w:sz w:val="22"/>
                      <w:szCs w:val="22"/>
                    </w:rPr>
                    <w:t>i</w:t>
                  </w:r>
                  <w:r w:rsidRPr="00DB09CD">
                    <w:rPr>
                      <w:rFonts w:hAnsi="Times New Roman"/>
                      <w:sz w:val="22"/>
                      <w:szCs w:val="22"/>
                    </w:rPr>
                    <w:t>lerden ve ihtiyaç halinde diğer kurum ve kuruluşların veri tabanlarında yer alan elektronik verilerden yararlanılır. Bu Yönetmelik hükümlerinin uygulanması sonucunda, ÇKS v</w:t>
                  </w:r>
                  <w:r w:rsidRPr="00DB09CD">
                    <w:rPr>
                      <w:rFonts w:hAnsi="Times New Roman"/>
                      <w:sz w:val="22"/>
                      <w:szCs w:val="22"/>
                    </w:rPr>
                    <w:t>eri tabanında yer alan veriler Bakanlıkça oluşturulacak diğer bilgi sistemlerine entegre edilebilir.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Veri paylaşımı</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20 –</w:t>
                  </w:r>
                  <w:r w:rsidRPr="00DB09CD">
                    <w:rPr>
                      <w:rFonts w:hAnsi="Times New Roman"/>
                      <w:sz w:val="22"/>
                      <w:szCs w:val="22"/>
                    </w:rPr>
                    <w:t xml:space="preserve"> (1) Bu Yönetmelik hükümleri çerçevesinde </w:t>
                  </w:r>
                  <w:proofErr w:type="spellStart"/>
                  <w:r w:rsidRPr="00DB09CD">
                    <w:rPr>
                      <w:rFonts w:hAnsi="Times New Roman"/>
                      <w:sz w:val="22"/>
                      <w:szCs w:val="22"/>
                    </w:rPr>
                    <w:t>ÇKS’ye</w:t>
                  </w:r>
                  <w:proofErr w:type="spellEnd"/>
                  <w:r w:rsidRPr="00DB09CD">
                    <w:rPr>
                      <w:rFonts w:hAnsi="Times New Roman"/>
                      <w:sz w:val="22"/>
                      <w:szCs w:val="22"/>
                    </w:rPr>
                    <w:t xml:space="preserve"> kayıt olanlar, verilerin kullanım ve </w:t>
                  </w:r>
                  <w:r w:rsidRPr="00DB09CD">
                    <w:rPr>
                      <w:rFonts w:hAnsi="Times New Roman"/>
                      <w:sz w:val="22"/>
                      <w:szCs w:val="22"/>
                    </w:rPr>
                    <w:t>payl</w:t>
                  </w:r>
                  <w:r w:rsidRPr="00DB09CD">
                    <w:rPr>
                      <w:rFonts w:hAnsi="Times New Roman"/>
                      <w:sz w:val="22"/>
                      <w:szCs w:val="22"/>
                    </w:rPr>
                    <w:t>a</w:t>
                  </w:r>
                  <w:r w:rsidRPr="00DB09CD">
                    <w:rPr>
                      <w:rFonts w:hAnsi="Times New Roman"/>
                      <w:sz w:val="22"/>
                      <w:szCs w:val="22"/>
                    </w:rPr>
                    <w:t xml:space="preserve">şım hakkının Bakanlıkta olduğunu kabul ederler. </w:t>
                  </w:r>
                  <w:proofErr w:type="spellStart"/>
                  <w:r w:rsidRPr="00DB09CD">
                    <w:rPr>
                      <w:rFonts w:hAnsi="Times New Roman"/>
                      <w:sz w:val="22"/>
                      <w:szCs w:val="22"/>
                    </w:rPr>
                    <w:t>ÇKS’de</w:t>
                  </w:r>
                  <w:proofErr w:type="spellEnd"/>
                  <w:r w:rsidRPr="00DB09CD">
                    <w:rPr>
                      <w:rFonts w:hAnsi="Times New Roman"/>
                      <w:sz w:val="22"/>
                      <w:szCs w:val="22"/>
                    </w:rPr>
                    <w:t xml:space="preserve"> yer alan veriler, mevzuatları gereği kullanma ihtiyacı duyan kurum ve kuruluşlarla şartları Bakanlık tarafından belirlenecek usul ve esaslar çerçevesinde izleyici olarak paylaşılır.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Güvenlik</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w:t>
                  </w:r>
                  <w:r w:rsidRPr="00DB09CD">
                    <w:rPr>
                      <w:rFonts w:hAnsi="Times New Roman"/>
                      <w:b/>
                      <w:sz w:val="22"/>
                      <w:szCs w:val="22"/>
                    </w:rPr>
                    <w:t xml:space="preserve"> 21 –</w:t>
                  </w:r>
                  <w:r w:rsidRPr="00DB09CD">
                    <w:rPr>
                      <w:rFonts w:hAnsi="Times New Roman"/>
                      <w:sz w:val="22"/>
                      <w:szCs w:val="22"/>
                    </w:rPr>
                    <w:t xml:space="preserve"> (1) Bu Yönetmelik kapsamındaki işlemleri yürütmek üzere sistem yönetic</w:t>
                  </w:r>
                  <w:r w:rsidRPr="00DB09CD">
                    <w:rPr>
                      <w:rFonts w:hAnsi="Times New Roman"/>
                      <w:sz w:val="22"/>
                      <w:szCs w:val="22"/>
                    </w:rPr>
                    <w:t>i</w:t>
                  </w:r>
                  <w:r w:rsidRPr="00DB09CD">
                    <w:rPr>
                      <w:rFonts w:hAnsi="Times New Roman"/>
                      <w:sz w:val="22"/>
                      <w:szCs w:val="22"/>
                    </w:rPr>
                    <w:t xml:space="preserve">si ve il/ilçe sistem sorumlularınca kendilerine kullanıcı adı ve şifresi verilenler, bunları hiçbir surette başkaları ile paylaşamaz. ÇKS verileri paylaşılan kurum ve kuruluşlar, </w:t>
                  </w:r>
                  <w:r w:rsidRPr="00DB09CD">
                    <w:rPr>
                      <w:rFonts w:hAnsi="Times New Roman"/>
                      <w:sz w:val="22"/>
                      <w:szCs w:val="22"/>
                    </w:rPr>
                    <w:t>Bakanlıkça beli</w:t>
                  </w:r>
                  <w:r w:rsidRPr="00DB09CD">
                    <w:rPr>
                      <w:rFonts w:hAnsi="Times New Roman"/>
                      <w:sz w:val="22"/>
                      <w:szCs w:val="22"/>
                    </w:rPr>
                    <w:t>r</w:t>
                  </w:r>
                  <w:r w:rsidRPr="00DB09CD">
                    <w:rPr>
                      <w:rFonts w:hAnsi="Times New Roman"/>
                      <w:sz w:val="22"/>
                      <w:szCs w:val="22"/>
                    </w:rPr>
                    <w:t>lenen usul ve esaslar çerçevesinde hareket etmek zorundadı</w:t>
                  </w:r>
                  <w:r w:rsidRPr="00DB09CD">
                    <w:rPr>
                      <w:rFonts w:hAnsi="Times New Roman"/>
                      <w:sz w:val="22"/>
                      <w:szCs w:val="22"/>
                    </w:rPr>
                    <w:t>r</w:t>
                  </w:r>
                  <w:r w:rsidRPr="00DB09CD">
                    <w:rPr>
                      <w:rFonts w:hAnsi="Times New Roman"/>
                      <w:sz w:val="22"/>
                      <w:szCs w:val="22"/>
                    </w:rPr>
                    <w:t>lar. Bu hükme aykırı davrananlar doğacak zararların tazmininden sorumludur.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Görevlilerin sorumlulukları</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22 –</w:t>
                  </w:r>
                  <w:r w:rsidRPr="00DB09CD">
                    <w:rPr>
                      <w:rFonts w:hAnsi="Times New Roman"/>
                      <w:sz w:val="22"/>
                      <w:szCs w:val="22"/>
                    </w:rPr>
                    <w:t xml:space="preserve"> (1) Bu Yönetmelikle kendilerine verilen görev ve sorumluluklarının</w:t>
                  </w:r>
                  <w:r w:rsidRPr="00DB09CD">
                    <w:rPr>
                      <w:rFonts w:hAnsi="Times New Roman"/>
                      <w:sz w:val="22"/>
                      <w:szCs w:val="22"/>
                    </w:rPr>
                    <w:t xml:space="preserve"> gere</w:t>
                  </w:r>
                  <w:r w:rsidRPr="00DB09CD">
                    <w:rPr>
                      <w:rFonts w:hAnsi="Times New Roman"/>
                      <w:sz w:val="22"/>
                      <w:szCs w:val="22"/>
                    </w:rPr>
                    <w:t>k</w:t>
                  </w:r>
                  <w:r w:rsidRPr="00DB09CD">
                    <w:rPr>
                      <w:rFonts w:hAnsi="Times New Roman"/>
                      <w:sz w:val="22"/>
                      <w:szCs w:val="22"/>
                    </w:rPr>
                    <w:t>lerine aykırı hareket edenler hakkında ilgili mevzuat hükümlerine göre idari ve adli işlem uyg</w:t>
                  </w:r>
                  <w:r w:rsidRPr="00DB09CD">
                    <w:rPr>
                      <w:rFonts w:hAnsi="Times New Roman"/>
                      <w:sz w:val="22"/>
                      <w:szCs w:val="22"/>
                    </w:rPr>
                    <w:t>u</w:t>
                  </w:r>
                  <w:r w:rsidRPr="00DB09CD">
                    <w:rPr>
                      <w:rFonts w:hAnsi="Times New Roman"/>
                      <w:sz w:val="22"/>
                      <w:szCs w:val="22"/>
                    </w:rPr>
                    <w:lastRenderedPageBreak/>
                    <w:t>lanır.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Yürürlükten kaldırılan mevzuat</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23 –</w:t>
                  </w:r>
                  <w:r w:rsidRPr="00DB09CD">
                    <w:rPr>
                      <w:rFonts w:hAnsi="Times New Roman"/>
                      <w:sz w:val="22"/>
                      <w:szCs w:val="22"/>
                    </w:rPr>
                    <w:t xml:space="preserve"> (1) </w:t>
                  </w:r>
                  <w:proofErr w:type="gramStart"/>
                  <w:r w:rsidRPr="00DB09CD">
                    <w:rPr>
                      <w:rFonts w:hAnsi="Times New Roman"/>
                      <w:sz w:val="22"/>
                      <w:szCs w:val="22"/>
                    </w:rPr>
                    <w:t>16/4/2005</w:t>
                  </w:r>
                  <w:proofErr w:type="gramEnd"/>
                  <w:r w:rsidRPr="00DB09CD">
                    <w:rPr>
                      <w:rFonts w:hAnsi="Times New Roman"/>
                      <w:sz w:val="22"/>
                      <w:szCs w:val="22"/>
                    </w:rPr>
                    <w:t xml:space="preserve"> tarihli ve 25788 sayılı Resmî Gazete’de yayımlanan Çiftçi Kayıt Sistemi Yöne</w:t>
                  </w:r>
                  <w:r w:rsidRPr="00DB09CD">
                    <w:rPr>
                      <w:rFonts w:hAnsi="Times New Roman"/>
                      <w:sz w:val="22"/>
                      <w:szCs w:val="22"/>
                    </w:rPr>
                    <w:t>t</w:t>
                  </w:r>
                  <w:r w:rsidRPr="00DB09CD">
                    <w:rPr>
                      <w:rFonts w:hAnsi="Times New Roman"/>
                      <w:sz w:val="22"/>
                      <w:szCs w:val="22"/>
                    </w:rPr>
                    <w:t>meliği yürürlük</w:t>
                  </w:r>
                  <w:r w:rsidRPr="00DB09CD">
                    <w:rPr>
                      <w:rFonts w:hAnsi="Times New Roman"/>
                      <w:sz w:val="22"/>
                      <w:szCs w:val="22"/>
                    </w:rPr>
                    <w:t>ten kaldırılmış olup söz konusu Yönetmeliğe yapılan atıflar bu Yönetmeliğe yapılmış sayılır.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İntibak ve geçiş süreci</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 xml:space="preserve">GEÇİCİ MADDE 1 – </w:t>
                  </w:r>
                  <w:r w:rsidRPr="00DB09CD">
                    <w:rPr>
                      <w:rFonts w:hAnsi="Times New Roman"/>
                      <w:sz w:val="22"/>
                      <w:szCs w:val="22"/>
                    </w:rPr>
                    <w:t xml:space="preserve">(1) 2014 üretim yılına ilişkin ÇKS başvuruları </w:t>
                  </w:r>
                  <w:proofErr w:type="gramStart"/>
                  <w:r w:rsidRPr="00DB09CD">
                    <w:rPr>
                      <w:rFonts w:hAnsi="Times New Roman"/>
                      <w:sz w:val="22"/>
                      <w:szCs w:val="22"/>
                    </w:rPr>
                    <w:t>30/6/2014</w:t>
                  </w:r>
                  <w:proofErr w:type="gramEnd"/>
                  <w:r w:rsidRPr="00DB09CD">
                    <w:rPr>
                      <w:rFonts w:hAnsi="Times New Roman"/>
                      <w:sz w:val="22"/>
                      <w:szCs w:val="22"/>
                    </w:rPr>
                    <w:t xml:space="preserve"> tarihinde sona erer. Bu tarih gerekli görüldüğü takdirde Bakanlık</w:t>
                  </w:r>
                  <w:r w:rsidRPr="00DB09CD">
                    <w:rPr>
                      <w:rFonts w:hAnsi="Times New Roman"/>
                      <w:sz w:val="22"/>
                      <w:szCs w:val="22"/>
                    </w:rPr>
                    <w:t xml:space="preserve"> tarafından uzatılabilir. Çiftçilerin bu tarihten sonra sahip oldukları veya k</w:t>
                  </w:r>
                  <w:bookmarkStart w:id="0" w:name="_GoBack"/>
                  <w:bookmarkEnd w:id="0"/>
                  <w:r w:rsidRPr="00DB09CD">
                    <w:rPr>
                      <w:rFonts w:hAnsi="Times New Roman"/>
                      <w:sz w:val="22"/>
                      <w:szCs w:val="22"/>
                    </w:rPr>
                    <w:t>iraladı</w:t>
                  </w:r>
                  <w:r w:rsidRPr="00DB09CD">
                    <w:rPr>
                      <w:rFonts w:hAnsi="Times New Roman"/>
                      <w:sz w:val="22"/>
                      <w:szCs w:val="22"/>
                    </w:rPr>
                    <w:t>k</w:t>
                  </w:r>
                  <w:r w:rsidRPr="00DB09CD">
                    <w:rPr>
                      <w:rFonts w:hAnsi="Times New Roman"/>
                      <w:sz w:val="22"/>
                      <w:szCs w:val="22"/>
                    </w:rPr>
                    <w:t xml:space="preserve">ları tarım arazileri hariç olmak üzere </w:t>
                  </w:r>
                  <w:proofErr w:type="spellStart"/>
                  <w:r w:rsidRPr="00DB09CD">
                    <w:rPr>
                      <w:rFonts w:hAnsi="Times New Roman"/>
                      <w:sz w:val="22"/>
                      <w:szCs w:val="22"/>
                    </w:rPr>
                    <w:t>ÇKS’ye</w:t>
                  </w:r>
                  <w:proofErr w:type="spellEnd"/>
                  <w:r w:rsidRPr="00DB09CD">
                    <w:rPr>
                      <w:rFonts w:hAnsi="Times New Roman"/>
                      <w:sz w:val="22"/>
                      <w:szCs w:val="22"/>
                    </w:rPr>
                    <w:t xml:space="preserve"> yeni bir çiftçi ve arazi kaydı yapılamaz. Mücbir sebeplerden kaynakl</w:t>
                  </w:r>
                  <w:r w:rsidRPr="00DB09CD">
                    <w:rPr>
                      <w:rFonts w:hAnsi="Times New Roman"/>
                      <w:sz w:val="22"/>
                      <w:szCs w:val="22"/>
                    </w:rPr>
                    <w:t>a</w:t>
                  </w:r>
                  <w:r w:rsidRPr="00DB09CD">
                    <w:rPr>
                      <w:rFonts w:hAnsi="Times New Roman"/>
                      <w:sz w:val="22"/>
                      <w:szCs w:val="22"/>
                    </w:rPr>
                    <w:t>nan üretim bilgisi değişiklikleri üretim yılı içerisind</w:t>
                  </w:r>
                  <w:r w:rsidRPr="00DB09CD">
                    <w:rPr>
                      <w:rFonts w:hAnsi="Times New Roman"/>
                      <w:sz w:val="22"/>
                      <w:szCs w:val="22"/>
                    </w:rPr>
                    <w:t>e yapılabilir.</w:t>
                  </w:r>
                </w:p>
                <w:p w:rsidR="00000000" w:rsidRPr="00DB09CD" w:rsidRDefault="00FD12BD">
                  <w:pPr>
                    <w:pStyle w:val="3-NormalYaz"/>
                    <w:spacing w:line="240" w:lineRule="exact"/>
                    <w:ind w:firstLine="566"/>
                    <w:rPr>
                      <w:rFonts w:hAnsi="Times New Roman"/>
                      <w:sz w:val="22"/>
                      <w:szCs w:val="22"/>
                    </w:rPr>
                  </w:pPr>
                  <w:r w:rsidRPr="00DB09CD">
                    <w:rPr>
                      <w:rFonts w:hAnsi="Times New Roman"/>
                      <w:sz w:val="22"/>
                      <w:szCs w:val="22"/>
                    </w:rPr>
                    <w:t xml:space="preserve">(2) Bu Yönetmeliğin 7 </w:t>
                  </w:r>
                  <w:proofErr w:type="spellStart"/>
                  <w:r w:rsidRPr="00DB09CD">
                    <w:rPr>
                      <w:rFonts w:hAnsi="Times New Roman"/>
                      <w:sz w:val="22"/>
                      <w:szCs w:val="22"/>
                    </w:rPr>
                    <w:t>nci</w:t>
                  </w:r>
                  <w:proofErr w:type="spellEnd"/>
                  <w:r w:rsidRPr="00DB09CD">
                    <w:rPr>
                      <w:rFonts w:hAnsi="Times New Roman"/>
                      <w:sz w:val="22"/>
                      <w:szCs w:val="22"/>
                    </w:rPr>
                    <w:t xml:space="preserve"> maddesinde köşe noktaları koordinat değerlerini içeren keşif raporları ile kayıtları yapılacağı belirtilen tarım arazilerinin 2014 üretim yılı kayıtları, bu araziler için daha önceki üretim yıllarında hazırl</w:t>
                  </w:r>
                  <w:r w:rsidRPr="00DB09CD">
                    <w:rPr>
                      <w:rFonts w:hAnsi="Times New Roman"/>
                      <w:sz w:val="22"/>
                      <w:szCs w:val="22"/>
                    </w:rPr>
                    <w:t>a</w:t>
                  </w:r>
                  <w:r w:rsidRPr="00DB09CD">
                    <w:rPr>
                      <w:rFonts w:hAnsi="Times New Roman"/>
                      <w:sz w:val="22"/>
                      <w:szCs w:val="22"/>
                    </w:rPr>
                    <w:t>nan köş</w:t>
                  </w:r>
                  <w:r w:rsidRPr="00DB09CD">
                    <w:rPr>
                      <w:rFonts w:hAnsi="Times New Roman"/>
                      <w:sz w:val="22"/>
                      <w:szCs w:val="22"/>
                    </w:rPr>
                    <w:t>e noktaları koordinat değerlerini içeren ve/veya içermeyen keşif raporları ile yapılabilir.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Yürürlük</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24 –</w:t>
                  </w:r>
                  <w:r w:rsidRPr="00DB09CD">
                    <w:rPr>
                      <w:rFonts w:hAnsi="Times New Roman"/>
                      <w:sz w:val="22"/>
                      <w:szCs w:val="22"/>
                    </w:rPr>
                    <w:t xml:space="preserve"> (1) Bu Yönetmelik </w:t>
                  </w:r>
                  <w:proofErr w:type="gramStart"/>
                  <w:r w:rsidRPr="00DB09CD">
                    <w:rPr>
                      <w:rFonts w:hAnsi="Times New Roman"/>
                      <w:sz w:val="22"/>
                      <w:szCs w:val="22"/>
                    </w:rPr>
                    <w:t>1/11/2013</w:t>
                  </w:r>
                  <w:proofErr w:type="gramEnd"/>
                  <w:r w:rsidRPr="00DB09CD">
                    <w:rPr>
                      <w:rFonts w:hAnsi="Times New Roman"/>
                      <w:sz w:val="22"/>
                      <w:szCs w:val="22"/>
                    </w:rPr>
                    <w:t xml:space="preserve"> tarihinden geçerli olmak üzere yayımlandığı tarihte yürürlüğe g</w:t>
                  </w:r>
                  <w:r w:rsidRPr="00DB09CD">
                    <w:rPr>
                      <w:rFonts w:hAnsi="Times New Roman"/>
                      <w:sz w:val="22"/>
                      <w:szCs w:val="22"/>
                    </w:rPr>
                    <w:t>i</w:t>
                  </w:r>
                  <w:r w:rsidRPr="00DB09CD">
                    <w:rPr>
                      <w:rFonts w:hAnsi="Times New Roman"/>
                      <w:sz w:val="22"/>
                      <w:szCs w:val="22"/>
                    </w:rPr>
                    <w:t>rer.</w:t>
                  </w:r>
                </w:p>
                <w:p w:rsidR="00000000" w:rsidRPr="00DB09CD" w:rsidRDefault="00FD12BD">
                  <w:pPr>
                    <w:pStyle w:val="3-NormalYaz"/>
                    <w:spacing w:line="240" w:lineRule="exact"/>
                    <w:ind w:firstLine="566"/>
                    <w:rPr>
                      <w:rFonts w:hAnsi="Times New Roman"/>
                      <w:b/>
                      <w:sz w:val="22"/>
                      <w:szCs w:val="22"/>
                    </w:rPr>
                  </w:pPr>
                  <w:r w:rsidRPr="00DB09CD">
                    <w:rPr>
                      <w:rFonts w:hAnsi="Times New Roman"/>
                      <w:b/>
                      <w:sz w:val="22"/>
                      <w:szCs w:val="22"/>
                    </w:rPr>
                    <w:t>Yürütme</w:t>
                  </w:r>
                </w:p>
                <w:p w:rsidR="00000000" w:rsidRPr="00DB09CD" w:rsidRDefault="00FD12BD">
                  <w:pPr>
                    <w:pStyle w:val="3-NormalYaz"/>
                    <w:spacing w:line="240" w:lineRule="exact"/>
                    <w:ind w:firstLine="566"/>
                    <w:rPr>
                      <w:rFonts w:hAnsi="Times New Roman"/>
                      <w:sz w:val="22"/>
                      <w:szCs w:val="22"/>
                    </w:rPr>
                  </w:pPr>
                  <w:r w:rsidRPr="00DB09CD">
                    <w:rPr>
                      <w:rFonts w:hAnsi="Times New Roman"/>
                      <w:b/>
                      <w:sz w:val="22"/>
                      <w:szCs w:val="22"/>
                    </w:rPr>
                    <w:t>MADDE 25 –</w:t>
                  </w:r>
                  <w:r w:rsidRPr="00DB09CD">
                    <w:rPr>
                      <w:rFonts w:hAnsi="Times New Roman"/>
                      <w:sz w:val="22"/>
                      <w:szCs w:val="22"/>
                    </w:rPr>
                    <w:t xml:space="preserve"> (1) Bu Yönetmelik hükümlerin</w:t>
                  </w:r>
                  <w:r w:rsidRPr="00DB09CD">
                    <w:rPr>
                      <w:rFonts w:hAnsi="Times New Roman"/>
                      <w:sz w:val="22"/>
                      <w:szCs w:val="22"/>
                    </w:rPr>
                    <w:t>i Gıda, Tarım ve Hayvancılık Bakanı yür</w:t>
                  </w:r>
                  <w:r w:rsidRPr="00DB09CD">
                    <w:rPr>
                      <w:rFonts w:hAnsi="Times New Roman"/>
                      <w:sz w:val="22"/>
                      <w:szCs w:val="22"/>
                    </w:rPr>
                    <w:t>ü</w:t>
                  </w:r>
                  <w:r w:rsidRPr="00DB09CD">
                    <w:rPr>
                      <w:rFonts w:hAnsi="Times New Roman"/>
                      <w:sz w:val="22"/>
                      <w:szCs w:val="22"/>
                    </w:rPr>
                    <w:t>tür.</w:t>
                  </w:r>
                </w:p>
                <w:p w:rsidR="00000000" w:rsidRPr="00DB09CD" w:rsidRDefault="00FD12BD">
                  <w:pPr>
                    <w:pStyle w:val="3-NormalYaz"/>
                    <w:spacing w:line="240" w:lineRule="exact"/>
                    <w:jc w:val="center"/>
                    <w:rPr>
                      <w:rStyle w:val="Normal1"/>
                      <w:rFonts w:eastAsia="ヒラギノ明朝Pro W3"/>
                      <w:sz w:val="22"/>
                      <w:szCs w:val="22"/>
                      <w:lang w:val="tr-TR"/>
                    </w:rPr>
                  </w:pPr>
                </w:p>
                <w:p w:rsidR="00000000" w:rsidRPr="00DB09CD" w:rsidRDefault="00FD12BD">
                  <w:pPr>
                    <w:pStyle w:val="3-NormalYaz"/>
                    <w:spacing w:line="240" w:lineRule="exact"/>
                    <w:jc w:val="center"/>
                    <w:rPr>
                      <w:rStyle w:val="Normal1"/>
                      <w:rFonts w:eastAsia="ヒラギノ明朝Pro W3"/>
                      <w:sz w:val="22"/>
                      <w:szCs w:val="22"/>
                      <w:lang w:val="tr-TR"/>
                    </w:rPr>
                  </w:pPr>
                </w:p>
                <w:p w:rsidR="00000000" w:rsidRPr="00DB09CD" w:rsidRDefault="00FD12BD">
                  <w:pPr>
                    <w:pStyle w:val="3-NormalYaz"/>
                    <w:spacing w:line="240" w:lineRule="exact"/>
                    <w:jc w:val="left"/>
                    <w:rPr>
                      <w:rStyle w:val="Normal1"/>
                      <w:rFonts w:eastAsia="ヒラギノ明朝Pro W3"/>
                      <w:b/>
                      <w:bCs/>
                      <w:sz w:val="22"/>
                      <w:szCs w:val="22"/>
                      <w:lang w:val="tr-TR"/>
                    </w:rPr>
                  </w:pPr>
                  <w:hyperlink r:id="rId5" w:history="1">
                    <w:r w:rsidRPr="00DB09CD">
                      <w:rPr>
                        <w:rStyle w:val="Kpr"/>
                        <w:rFonts w:eastAsia="ヒラギノ明朝Pro W3" w:hAnsi="Times New Roman"/>
                        <w:b/>
                        <w:bCs/>
                        <w:sz w:val="22"/>
                        <w:szCs w:val="22"/>
                        <w:u w:val="none"/>
                      </w:rPr>
                      <w:t>Ekleri için tıklayınız.</w:t>
                    </w:r>
                  </w:hyperlink>
                </w:p>
                <w:p w:rsidR="00000000" w:rsidRPr="00DB09CD" w:rsidRDefault="00FD12BD">
                  <w:pPr>
                    <w:pStyle w:val="NormalWeb"/>
                    <w:jc w:val="center"/>
                    <w:rPr>
                      <w:rFonts w:ascii="Arial" w:hAnsi="Arial" w:cs="Arial"/>
                      <w:color w:val="000080"/>
                      <w:sz w:val="22"/>
                      <w:szCs w:val="22"/>
                    </w:rPr>
                  </w:pPr>
                </w:p>
              </w:tc>
            </w:tr>
          </w:tbl>
          <w:p w:rsidR="00000000" w:rsidRPr="00DB09CD" w:rsidRDefault="00FD12BD">
            <w:pPr>
              <w:jc w:val="center"/>
              <w:divId w:val="563641067"/>
              <w:rPr>
                <w:sz w:val="22"/>
                <w:szCs w:val="22"/>
              </w:rPr>
            </w:pPr>
          </w:p>
        </w:tc>
      </w:tr>
    </w:tbl>
    <w:p w:rsidR="00FD12BD" w:rsidRPr="00DB09CD" w:rsidRDefault="00FD12BD">
      <w:pPr>
        <w:jc w:val="center"/>
        <w:divId w:val="1219512572"/>
        <w:rPr>
          <w:sz w:val="22"/>
          <w:szCs w:val="22"/>
        </w:rPr>
      </w:pPr>
    </w:p>
    <w:sectPr w:rsidR="00FD12BD" w:rsidRPr="00DB0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onsolas">
    <w:panose1 w:val="00000000000000000000"/>
    <w:charset w:val="00"/>
    <w:family w:val="roman"/>
    <w:notTrueType/>
    <w:pitch w:val="default"/>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tr-TR" w:vendorID="1" w:dllVersion="512" w:checkStyle="1"/>
  <w:proofState w:spelling="clean" w:grammar="clean"/>
  <w:attachedTemplate r:id="rId1"/>
  <w:defaultTabStop w:val="708"/>
  <w:autoHyphenation/>
  <w:hyphenationZone w:val="420"/>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4490D"/>
    <w:rsid w:val="00C4490D"/>
    <w:rsid w:val="00DB09CD"/>
    <w:rsid w:val="00FD1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pPr>
      <w:keepNext/>
      <w:spacing w:before="240" w:after="60"/>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customStyle="1" w:styleId="Balk1Char">
    <w:name w:val="Başlık 1 Char"/>
    <w:basedOn w:val="VarsaylanParagrafYazTipi"/>
    <w:link w:val="Balk1"/>
    <w:locked/>
    <w:rPr>
      <w:rFonts w:ascii="Cambria" w:eastAsia="Times New Roman" w:hAnsi="Cambria" w:cs="Times New Roman" w:hint="default"/>
      <w:b/>
      <w:bCs/>
      <w:color w:val="365F91"/>
      <w:sz w:val="28"/>
      <w:szCs w:val="28"/>
    </w:rPr>
  </w:style>
  <w:style w:type="paragraph" w:styleId="NormalWeb">
    <w:name w:val="Normal (Web)"/>
    <w:basedOn w:val="Normal"/>
    <w:pPr>
      <w:spacing w:before="100" w:beforeAutospacing="1" w:after="100" w:afterAutospacing="1"/>
    </w:pPr>
  </w:style>
  <w:style w:type="paragraph" w:styleId="GvdeMetni">
    <w:name w:val="Body Text"/>
    <w:basedOn w:val="Normal"/>
    <w:link w:val="GvdeMetniChar"/>
    <w:pPr>
      <w:jc w:val="both"/>
    </w:pPr>
    <w:rPr>
      <w:rFonts w:ascii="Tahoma" w:hAnsi="Tahoma"/>
      <w:sz w:val="22"/>
      <w:szCs w:val="20"/>
    </w:rPr>
  </w:style>
  <w:style w:type="character" w:customStyle="1" w:styleId="GvdeMetniChar">
    <w:name w:val="Gövde Metni Char"/>
    <w:basedOn w:val="VarsaylanParagrafYazTipi"/>
    <w:link w:val="GvdeMetni"/>
    <w:rPr>
      <w:sz w:val="24"/>
      <w:szCs w:val="24"/>
    </w:rPr>
  </w:style>
  <w:style w:type="paragraph" w:styleId="DzMetin">
    <w:name w:val="Plain Text"/>
    <w:basedOn w:val="Normal"/>
    <w:link w:val="DzMetinChar"/>
    <w:rPr>
      <w:rFonts w:ascii="Courier New" w:hAnsi="Courier New"/>
      <w:sz w:val="20"/>
      <w:szCs w:val="20"/>
    </w:rPr>
  </w:style>
  <w:style w:type="character" w:customStyle="1" w:styleId="DzMetinChar">
    <w:name w:val="Düz Metin Char"/>
    <w:basedOn w:val="VarsaylanParagrafYazTipi"/>
    <w:link w:val="DzMetin"/>
    <w:rPr>
      <w:rFonts w:ascii="Consolas" w:hAnsi="Consolas"/>
      <w:sz w:val="21"/>
      <w:szCs w:val="21"/>
    </w:rPr>
  </w:style>
  <w:style w:type="paragraph" w:customStyle="1" w:styleId="3-NormalYaz">
    <w:name w:val="3-Normal Yazı"/>
    <w:pPr>
      <w:tabs>
        <w:tab w:val="left" w:pos="566"/>
      </w:tabs>
      <w:jc w:val="both"/>
    </w:pPr>
    <w:rPr>
      <w:rFonts w:eastAsia="ヒラギノ明朝 Pro W3" w:hAnsi="Times"/>
      <w:sz w:val="19"/>
      <w:lang w:eastAsia="en-US"/>
    </w:rPr>
  </w:style>
  <w:style w:type="character" w:customStyle="1" w:styleId="Normal1">
    <w:name w:val="Normal1"/>
    <w:rPr>
      <w:rFonts w:ascii="Times New Roman" w:eastAsia="Times New Roman" w:hAnsi="Times New Roman" w:cs="Times New Roman" w:hint="default"/>
      <w:noProof w:val="0"/>
      <w:sz w:val="24"/>
      <w:lang w:val="en-GB"/>
    </w:rPr>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pPr>
      <w:keepNext/>
      <w:spacing w:before="240" w:after="60"/>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customStyle="1" w:styleId="Balk1Char">
    <w:name w:val="Başlık 1 Char"/>
    <w:basedOn w:val="VarsaylanParagrafYazTipi"/>
    <w:link w:val="Balk1"/>
    <w:locked/>
    <w:rPr>
      <w:rFonts w:ascii="Cambria" w:eastAsia="Times New Roman" w:hAnsi="Cambria" w:cs="Times New Roman" w:hint="default"/>
      <w:b/>
      <w:bCs/>
      <w:color w:val="365F91"/>
      <w:sz w:val="28"/>
      <w:szCs w:val="28"/>
    </w:rPr>
  </w:style>
  <w:style w:type="paragraph" w:styleId="NormalWeb">
    <w:name w:val="Normal (Web)"/>
    <w:basedOn w:val="Normal"/>
    <w:pPr>
      <w:spacing w:before="100" w:beforeAutospacing="1" w:after="100" w:afterAutospacing="1"/>
    </w:pPr>
  </w:style>
  <w:style w:type="paragraph" w:styleId="GvdeMetni">
    <w:name w:val="Body Text"/>
    <w:basedOn w:val="Normal"/>
    <w:link w:val="GvdeMetniChar"/>
    <w:pPr>
      <w:jc w:val="both"/>
    </w:pPr>
    <w:rPr>
      <w:rFonts w:ascii="Tahoma" w:hAnsi="Tahoma"/>
      <w:sz w:val="22"/>
      <w:szCs w:val="20"/>
    </w:rPr>
  </w:style>
  <w:style w:type="character" w:customStyle="1" w:styleId="GvdeMetniChar">
    <w:name w:val="Gövde Metni Char"/>
    <w:basedOn w:val="VarsaylanParagrafYazTipi"/>
    <w:link w:val="GvdeMetni"/>
    <w:rPr>
      <w:sz w:val="24"/>
      <w:szCs w:val="24"/>
    </w:rPr>
  </w:style>
  <w:style w:type="paragraph" w:styleId="DzMetin">
    <w:name w:val="Plain Text"/>
    <w:basedOn w:val="Normal"/>
    <w:link w:val="DzMetinChar"/>
    <w:rPr>
      <w:rFonts w:ascii="Courier New" w:hAnsi="Courier New"/>
      <w:sz w:val="20"/>
      <w:szCs w:val="20"/>
    </w:rPr>
  </w:style>
  <w:style w:type="character" w:customStyle="1" w:styleId="DzMetinChar">
    <w:name w:val="Düz Metin Char"/>
    <w:basedOn w:val="VarsaylanParagrafYazTipi"/>
    <w:link w:val="DzMetin"/>
    <w:rPr>
      <w:rFonts w:ascii="Consolas" w:hAnsi="Consolas"/>
      <w:sz w:val="21"/>
      <w:szCs w:val="21"/>
    </w:rPr>
  </w:style>
  <w:style w:type="paragraph" w:customStyle="1" w:styleId="3-NormalYaz">
    <w:name w:val="3-Normal Yazı"/>
    <w:pPr>
      <w:tabs>
        <w:tab w:val="left" w:pos="566"/>
      </w:tabs>
      <w:jc w:val="both"/>
    </w:pPr>
    <w:rPr>
      <w:rFonts w:eastAsia="ヒラギノ明朝 Pro W3" w:hAnsi="Times"/>
      <w:sz w:val="19"/>
      <w:lang w:eastAsia="en-US"/>
    </w:rPr>
  </w:style>
  <w:style w:type="character" w:customStyle="1" w:styleId="Normal1">
    <w:name w:val="Normal1"/>
    <w:rPr>
      <w:rFonts w:ascii="Times New Roman" w:eastAsia="Times New Roman" w:hAnsi="Times New Roman" w:cs="Times New Roman" w:hint="default"/>
      <w:noProof w:val="0"/>
      <w:sz w:val="24"/>
      <w:lang w:val="en-GB"/>
    </w:rPr>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2572">
      <w:marLeft w:val="0"/>
      <w:marRight w:val="0"/>
      <w:marTop w:val="0"/>
      <w:marBottom w:val="0"/>
      <w:divBdr>
        <w:top w:val="none" w:sz="0" w:space="0" w:color="auto"/>
        <w:left w:val="none" w:sz="0" w:space="0" w:color="auto"/>
        <w:bottom w:val="none" w:sz="0" w:space="0" w:color="auto"/>
        <w:right w:val="none" w:sz="0" w:space="0" w:color="auto"/>
      </w:divBdr>
      <w:divsChild>
        <w:div w:id="56364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05/20140527-5-1.doc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DC023-1668-430D-94F4-8BFCBAD1DDFC}"/>
</file>

<file path=customXml/itemProps2.xml><?xml version="1.0" encoding="utf-8"?>
<ds:datastoreItem xmlns:ds="http://schemas.openxmlformats.org/officeDocument/2006/customXml" ds:itemID="{96300ECA-B0CC-44FA-9215-2F24BE5F6724}"/>
</file>

<file path=customXml/itemProps3.xml><?xml version="1.0" encoding="utf-8"?>
<ds:datastoreItem xmlns:ds="http://schemas.openxmlformats.org/officeDocument/2006/customXml" ds:itemID="{F303FC32-545A-468A-AE4D-EA61113162B1}"/>
</file>

<file path=docProps/app.xml><?xml version="1.0" encoding="utf-8"?>
<Properties xmlns="http://schemas.openxmlformats.org/officeDocument/2006/extended-properties" xmlns:vt="http://schemas.openxmlformats.org/officeDocument/2006/docPropsVTypes">
  <Template>Normal</Template>
  <TotalTime>2</TotalTime>
  <Pages>8</Pages>
  <Words>4473</Words>
  <Characters>25501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Başbakanlık Mevzuatı Geliştirme ve Yayın Genel Müdürlüğü</vt:lpstr>
    </vt:vector>
  </TitlesOfParts>
  <Company>Turkey</Company>
  <LinksUpToDate>false</LinksUpToDate>
  <CharactersWithSpaces>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 Mevzuatı Geliştirme ve Yayın Genel Müdürlüğü</dc:title>
  <dc:creator>Yasar</dc:creator>
  <cp:lastModifiedBy>Admin</cp:lastModifiedBy>
  <cp:revision>3</cp:revision>
  <dcterms:created xsi:type="dcterms:W3CDTF">2014-05-28T13:09:00Z</dcterms:created>
  <dcterms:modified xsi:type="dcterms:W3CDTF">2014-05-28T13:10:00Z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